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5E192" w14:textId="77777777" w:rsidR="00F513CB" w:rsidRDefault="00F513CB" w:rsidP="0001655C">
      <w:pPr>
        <w:pStyle w:val="Bezmezer"/>
        <w:rPr>
          <w:rFonts w:asciiTheme="minorHAnsi" w:hAnsiTheme="minorHAnsi" w:cstheme="minorHAnsi"/>
          <w:b/>
          <w:color w:val="auto"/>
          <w:sz w:val="22"/>
        </w:rPr>
      </w:pPr>
    </w:p>
    <w:p w14:paraId="655D41D4" w14:textId="538235EF" w:rsidR="00F513CB" w:rsidRPr="00D132A0" w:rsidRDefault="00F513CB" w:rsidP="0001655C">
      <w:pPr>
        <w:pStyle w:val="Bezmezer"/>
        <w:rPr>
          <w:rFonts w:asciiTheme="minorHAnsi" w:hAnsiTheme="minorHAnsi" w:cstheme="minorHAnsi"/>
          <w:bCs/>
          <w:color w:val="auto"/>
          <w:sz w:val="22"/>
        </w:rPr>
      </w:pPr>
      <w:r w:rsidRPr="00D132A0">
        <w:rPr>
          <w:rFonts w:asciiTheme="minorHAnsi" w:hAnsiTheme="minorHAnsi" w:cstheme="minorHAnsi"/>
          <w:bCs/>
          <w:color w:val="auto"/>
          <w:sz w:val="22"/>
        </w:rPr>
        <w:t>Dobrý den,</w:t>
      </w:r>
    </w:p>
    <w:p w14:paraId="7F83344C" w14:textId="37AE3310" w:rsidR="009D324E" w:rsidRPr="00D132A0" w:rsidRDefault="009D324E" w:rsidP="0001655C">
      <w:pPr>
        <w:pStyle w:val="Bezmezer"/>
        <w:rPr>
          <w:rFonts w:asciiTheme="minorHAnsi" w:hAnsiTheme="minorHAnsi" w:cstheme="minorHAnsi"/>
          <w:bCs/>
          <w:color w:val="auto"/>
          <w:sz w:val="22"/>
        </w:rPr>
      </w:pPr>
      <w:r w:rsidRPr="00D132A0">
        <w:rPr>
          <w:rFonts w:asciiTheme="minorHAnsi" w:hAnsiTheme="minorHAnsi" w:cstheme="minorHAnsi"/>
          <w:bCs/>
          <w:color w:val="auto"/>
          <w:sz w:val="22"/>
        </w:rPr>
        <w:t>v rámci zhotovení stavby:</w:t>
      </w:r>
      <w:r w:rsidR="00A25001" w:rsidRPr="00D132A0">
        <w:rPr>
          <w:rFonts w:asciiTheme="minorHAnsi" w:hAnsiTheme="minorHAnsi" w:cstheme="minorHAnsi"/>
          <w:bCs/>
          <w:color w:val="auto"/>
          <w:sz w:val="22"/>
        </w:rPr>
        <w:t xml:space="preserve"> </w:t>
      </w:r>
      <w:r w:rsidRPr="00D132A0">
        <w:rPr>
          <w:rFonts w:asciiTheme="minorHAnsi" w:hAnsiTheme="minorHAnsi" w:cstheme="minorHAnsi"/>
          <w:bCs/>
          <w:color w:val="auto"/>
          <w:sz w:val="22"/>
        </w:rPr>
        <w:t xml:space="preserve">Modernizace trati Brno-Přerov, 4. stavba Nezamyslice </w:t>
      </w:r>
      <w:r w:rsidR="00A25001" w:rsidRPr="00D132A0">
        <w:rPr>
          <w:rFonts w:asciiTheme="minorHAnsi" w:hAnsiTheme="minorHAnsi" w:cstheme="minorHAnsi"/>
          <w:bCs/>
          <w:color w:val="auto"/>
          <w:sz w:val="22"/>
        </w:rPr>
        <w:t>–</w:t>
      </w:r>
      <w:r w:rsidRPr="00D132A0">
        <w:rPr>
          <w:rFonts w:asciiTheme="minorHAnsi" w:hAnsiTheme="minorHAnsi" w:cstheme="minorHAnsi"/>
          <w:bCs/>
          <w:color w:val="auto"/>
          <w:sz w:val="22"/>
        </w:rPr>
        <w:t xml:space="preserve"> Kojetín</w:t>
      </w:r>
    </w:p>
    <w:p w14:paraId="129B8052" w14:textId="77777777" w:rsidR="00576AAD" w:rsidRPr="00D132A0" w:rsidRDefault="00A25001" w:rsidP="0001655C">
      <w:pPr>
        <w:pStyle w:val="Bezmezer"/>
        <w:rPr>
          <w:rFonts w:asciiTheme="minorHAnsi" w:hAnsiTheme="minorHAnsi" w:cstheme="minorHAnsi"/>
          <w:bCs/>
          <w:color w:val="auto"/>
          <w:sz w:val="22"/>
        </w:rPr>
      </w:pPr>
      <w:r w:rsidRPr="00D132A0">
        <w:rPr>
          <w:rFonts w:asciiTheme="minorHAnsi" w:hAnsiTheme="minorHAnsi" w:cstheme="minorHAnsi"/>
          <w:bCs/>
          <w:color w:val="auto"/>
          <w:sz w:val="22"/>
        </w:rPr>
        <w:t>byla mezi Vámi a stavebníkem:</w:t>
      </w:r>
    </w:p>
    <w:p w14:paraId="12AAAF86" w14:textId="2F8EF7EA" w:rsidR="00A25001" w:rsidRPr="00D132A0" w:rsidRDefault="00A25001" w:rsidP="00576AAD">
      <w:pPr>
        <w:pStyle w:val="Bezmezer"/>
        <w:ind w:firstLine="708"/>
        <w:rPr>
          <w:rFonts w:asciiTheme="minorHAnsi" w:hAnsiTheme="minorHAnsi" w:cstheme="minorHAnsi"/>
          <w:bCs/>
          <w:color w:val="auto"/>
          <w:sz w:val="22"/>
        </w:rPr>
      </w:pPr>
      <w:r w:rsidRPr="00D132A0">
        <w:rPr>
          <w:rFonts w:asciiTheme="minorHAnsi" w:hAnsiTheme="minorHAnsi" w:cstheme="minorHAnsi"/>
          <w:bCs/>
          <w:color w:val="auto"/>
          <w:sz w:val="22"/>
        </w:rPr>
        <w:t>Správa železnic, státní organizace</w:t>
      </w:r>
      <w:r w:rsidR="00576AAD" w:rsidRPr="00D132A0">
        <w:rPr>
          <w:rFonts w:asciiTheme="minorHAnsi" w:hAnsiTheme="minorHAnsi" w:cstheme="minorHAnsi"/>
          <w:bCs/>
          <w:color w:val="auto"/>
          <w:sz w:val="22"/>
        </w:rPr>
        <w:t>,</w:t>
      </w:r>
    </w:p>
    <w:p w14:paraId="4064816C" w14:textId="77777777" w:rsidR="003428FC" w:rsidRPr="00D132A0" w:rsidRDefault="003428FC" w:rsidP="003428FC">
      <w:pPr>
        <w:pStyle w:val="Bezmezer"/>
        <w:rPr>
          <w:rFonts w:asciiTheme="minorHAnsi" w:hAnsiTheme="minorHAnsi" w:cstheme="minorHAnsi"/>
          <w:bCs/>
          <w:color w:val="auto"/>
          <w:sz w:val="22"/>
        </w:rPr>
      </w:pPr>
      <w:r w:rsidRPr="00D132A0">
        <w:rPr>
          <w:rFonts w:asciiTheme="minorHAnsi" w:hAnsiTheme="minorHAnsi" w:cstheme="minorHAnsi"/>
          <w:bCs/>
          <w:color w:val="auto"/>
          <w:sz w:val="22"/>
        </w:rPr>
        <w:tab/>
      </w:r>
      <w:r w:rsidRPr="00D132A0">
        <w:rPr>
          <w:rFonts w:asciiTheme="minorHAnsi" w:hAnsiTheme="minorHAnsi" w:cstheme="minorHAnsi"/>
          <w:bCs/>
          <w:color w:val="auto"/>
          <w:sz w:val="22"/>
        </w:rPr>
        <w:t>Dlážděná 1003/7,</w:t>
      </w:r>
    </w:p>
    <w:p w14:paraId="3E459FA9" w14:textId="7369E434" w:rsidR="003428FC" w:rsidRPr="00D132A0" w:rsidRDefault="003428FC" w:rsidP="003428FC">
      <w:pPr>
        <w:pStyle w:val="Bezmezer"/>
        <w:ind w:firstLine="708"/>
        <w:rPr>
          <w:rFonts w:asciiTheme="minorHAnsi" w:hAnsiTheme="minorHAnsi" w:cstheme="minorHAnsi"/>
          <w:bCs/>
          <w:color w:val="auto"/>
          <w:sz w:val="22"/>
        </w:rPr>
      </w:pPr>
      <w:r w:rsidRPr="00D132A0">
        <w:rPr>
          <w:rFonts w:asciiTheme="minorHAnsi" w:hAnsiTheme="minorHAnsi" w:cstheme="minorHAnsi"/>
          <w:bCs/>
          <w:color w:val="auto"/>
          <w:sz w:val="22"/>
        </w:rPr>
        <w:t xml:space="preserve">110 00 Praha 1 - Nové Město  </w:t>
      </w:r>
    </w:p>
    <w:p w14:paraId="3C23E1E5" w14:textId="100AE1ED" w:rsidR="00291172" w:rsidRPr="00D132A0" w:rsidRDefault="003428FC" w:rsidP="003428FC">
      <w:pPr>
        <w:pStyle w:val="Bezmezer"/>
        <w:ind w:firstLine="708"/>
        <w:rPr>
          <w:rFonts w:asciiTheme="minorHAnsi" w:hAnsiTheme="minorHAnsi" w:cstheme="minorHAnsi"/>
          <w:bCs/>
          <w:color w:val="auto"/>
          <w:sz w:val="22"/>
        </w:rPr>
      </w:pPr>
      <w:r w:rsidRPr="00D132A0">
        <w:rPr>
          <w:rFonts w:asciiTheme="minorHAnsi" w:hAnsiTheme="minorHAnsi" w:cstheme="minorHAnsi"/>
          <w:bCs/>
          <w:color w:val="auto"/>
          <w:sz w:val="22"/>
        </w:rPr>
        <w:t>IČO: 70994234 DIČ: CZ70994234</w:t>
      </w:r>
    </w:p>
    <w:p w14:paraId="0F5CD246" w14:textId="7B02676C" w:rsidR="00291172" w:rsidRPr="00D132A0" w:rsidRDefault="003428FC" w:rsidP="003428FC">
      <w:pPr>
        <w:pStyle w:val="Bezmezer"/>
        <w:ind w:firstLine="708"/>
        <w:rPr>
          <w:rFonts w:asciiTheme="minorHAnsi" w:hAnsiTheme="minorHAnsi" w:cstheme="minorHAnsi"/>
          <w:bCs/>
          <w:color w:val="auto"/>
          <w:sz w:val="22"/>
        </w:rPr>
      </w:pPr>
      <w:r w:rsidRPr="00D132A0">
        <w:rPr>
          <w:rFonts w:asciiTheme="minorHAnsi" w:hAnsiTheme="minorHAnsi" w:cstheme="minorHAnsi"/>
          <w:bCs/>
          <w:color w:val="auto"/>
          <w:sz w:val="22"/>
        </w:rPr>
        <w:t>zapsaná v obchodním rejstříku vedeném Městským soudem v Praze, spisová značka A 48384</w:t>
      </w:r>
    </w:p>
    <w:p w14:paraId="7E0FA776" w14:textId="5A6B107D" w:rsidR="003428FC" w:rsidRPr="00D132A0" w:rsidRDefault="003428FC" w:rsidP="003428FC">
      <w:pPr>
        <w:pStyle w:val="Bezmezer"/>
        <w:rPr>
          <w:rFonts w:asciiTheme="minorHAnsi" w:hAnsiTheme="minorHAnsi" w:cstheme="minorHAnsi"/>
          <w:bCs/>
          <w:color w:val="auto"/>
          <w:sz w:val="22"/>
        </w:rPr>
      </w:pPr>
      <w:r w:rsidRPr="00D132A0">
        <w:rPr>
          <w:rFonts w:asciiTheme="minorHAnsi" w:hAnsiTheme="minorHAnsi" w:cstheme="minorHAnsi"/>
          <w:bCs/>
          <w:color w:val="auto"/>
          <w:sz w:val="22"/>
        </w:rPr>
        <w:t>koresponden</w:t>
      </w:r>
      <w:r w:rsidR="00D132A0" w:rsidRPr="00D132A0">
        <w:rPr>
          <w:rFonts w:asciiTheme="minorHAnsi" w:hAnsiTheme="minorHAnsi" w:cstheme="minorHAnsi"/>
          <w:bCs/>
          <w:color w:val="auto"/>
          <w:sz w:val="22"/>
        </w:rPr>
        <w:t>ční adresa:</w:t>
      </w:r>
    </w:p>
    <w:p w14:paraId="4765D9D4" w14:textId="479DE4BC" w:rsidR="00A25001" w:rsidRPr="00D132A0" w:rsidRDefault="007941B3" w:rsidP="0001655C">
      <w:pPr>
        <w:pStyle w:val="Bezmezer"/>
        <w:rPr>
          <w:rFonts w:asciiTheme="minorHAnsi" w:hAnsiTheme="minorHAnsi" w:cstheme="minorHAnsi"/>
          <w:bCs/>
          <w:color w:val="auto"/>
          <w:sz w:val="22"/>
        </w:rPr>
      </w:pPr>
      <w:r w:rsidRPr="00D132A0">
        <w:rPr>
          <w:rFonts w:asciiTheme="minorHAnsi" w:hAnsiTheme="minorHAnsi" w:cstheme="minorHAnsi"/>
          <w:bCs/>
          <w:color w:val="auto"/>
          <w:sz w:val="22"/>
        </w:rPr>
        <w:tab/>
        <w:t>Stavební správa východ</w:t>
      </w:r>
    </w:p>
    <w:p w14:paraId="3EC6F374" w14:textId="123A63CA" w:rsidR="007941B3" w:rsidRPr="00D132A0" w:rsidRDefault="007941B3" w:rsidP="0001655C">
      <w:pPr>
        <w:pStyle w:val="Bezmezer"/>
        <w:rPr>
          <w:rFonts w:asciiTheme="minorHAnsi" w:hAnsiTheme="minorHAnsi" w:cstheme="minorHAnsi"/>
          <w:bCs/>
          <w:color w:val="auto"/>
          <w:sz w:val="22"/>
        </w:rPr>
      </w:pPr>
      <w:r w:rsidRPr="00D132A0">
        <w:rPr>
          <w:rFonts w:asciiTheme="minorHAnsi" w:hAnsiTheme="minorHAnsi" w:cstheme="minorHAnsi"/>
          <w:bCs/>
          <w:color w:val="auto"/>
          <w:sz w:val="22"/>
        </w:rPr>
        <w:tab/>
        <w:t>Nerudova 1</w:t>
      </w:r>
    </w:p>
    <w:p w14:paraId="2423AA1A" w14:textId="7D7DE97D" w:rsidR="007941B3" w:rsidRDefault="007941B3" w:rsidP="0001655C">
      <w:pPr>
        <w:pStyle w:val="Bezmezer"/>
        <w:rPr>
          <w:rFonts w:asciiTheme="minorHAnsi" w:hAnsiTheme="minorHAnsi" w:cstheme="minorHAnsi"/>
          <w:bCs/>
          <w:color w:val="auto"/>
          <w:sz w:val="22"/>
        </w:rPr>
      </w:pPr>
      <w:r w:rsidRPr="00D132A0">
        <w:rPr>
          <w:rFonts w:asciiTheme="minorHAnsi" w:hAnsiTheme="minorHAnsi" w:cstheme="minorHAnsi"/>
          <w:bCs/>
          <w:color w:val="auto"/>
          <w:sz w:val="22"/>
        </w:rPr>
        <w:tab/>
        <w:t>779 00 Olomouc</w:t>
      </w:r>
    </w:p>
    <w:p w14:paraId="208CC2E7" w14:textId="77777777" w:rsidR="00D132A0" w:rsidRPr="00D132A0" w:rsidRDefault="00D132A0" w:rsidP="0001655C">
      <w:pPr>
        <w:pStyle w:val="Bezmezer"/>
        <w:rPr>
          <w:rFonts w:asciiTheme="minorHAnsi" w:hAnsiTheme="minorHAnsi" w:cstheme="minorHAnsi"/>
          <w:bCs/>
          <w:color w:val="auto"/>
          <w:sz w:val="22"/>
        </w:rPr>
      </w:pPr>
    </w:p>
    <w:p w14:paraId="7EB2FFC3" w14:textId="5F5CDC56" w:rsidR="007941B3" w:rsidRPr="00D132A0" w:rsidRDefault="00B043B7" w:rsidP="0001655C">
      <w:pPr>
        <w:pStyle w:val="Bezmezer"/>
        <w:rPr>
          <w:rFonts w:asciiTheme="minorHAnsi" w:hAnsiTheme="minorHAnsi" w:cstheme="minorHAnsi"/>
          <w:bCs/>
          <w:color w:val="auto"/>
          <w:sz w:val="22"/>
        </w:rPr>
      </w:pPr>
      <w:r w:rsidRPr="00D132A0">
        <w:rPr>
          <w:rFonts w:asciiTheme="minorHAnsi" w:hAnsiTheme="minorHAnsi" w:cstheme="minorHAnsi"/>
          <w:bCs/>
          <w:color w:val="auto"/>
          <w:sz w:val="22"/>
        </w:rPr>
        <w:t xml:space="preserve">uzavřena nájemní smlouva. </w:t>
      </w:r>
      <w:r w:rsidR="00700C41" w:rsidRPr="00D132A0">
        <w:rPr>
          <w:rFonts w:asciiTheme="minorHAnsi" w:hAnsiTheme="minorHAnsi" w:cstheme="minorHAnsi"/>
          <w:bCs/>
          <w:color w:val="auto"/>
          <w:sz w:val="22"/>
        </w:rPr>
        <w:t xml:space="preserve">Dle čl. 6 </w:t>
      </w:r>
      <w:r w:rsidR="00DF496C">
        <w:rPr>
          <w:rFonts w:asciiTheme="minorHAnsi" w:hAnsiTheme="minorHAnsi" w:cstheme="minorHAnsi"/>
          <w:bCs/>
          <w:color w:val="auto"/>
          <w:sz w:val="22"/>
        </w:rPr>
        <w:t xml:space="preserve">této smlouvy </w:t>
      </w:r>
      <w:r w:rsidR="00700C41" w:rsidRPr="00D132A0">
        <w:rPr>
          <w:rFonts w:asciiTheme="minorHAnsi" w:hAnsiTheme="minorHAnsi" w:cstheme="minorHAnsi"/>
          <w:bCs/>
          <w:color w:val="auto"/>
          <w:sz w:val="22"/>
        </w:rPr>
        <w:t>Souhlas s postoupením smlouvy</w:t>
      </w:r>
      <w:r w:rsidR="00210ABF" w:rsidRPr="00D132A0">
        <w:rPr>
          <w:rFonts w:asciiTheme="minorHAnsi" w:hAnsiTheme="minorHAnsi" w:cstheme="minorHAnsi"/>
          <w:bCs/>
          <w:color w:val="auto"/>
          <w:sz w:val="22"/>
        </w:rPr>
        <w:t xml:space="preserve"> </w:t>
      </w:r>
      <w:r w:rsidR="00E368D7" w:rsidRPr="00D132A0">
        <w:rPr>
          <w:rFonts w:asciiTheme="minorHAnsi" w:hAnsiTheme="minorHAnsi" w:cstheme="minorHAnsi"/>
          <w:bCs/>
          <w:color w:val="auto"/>
          <w:sz w:val="22"/>
        </w:rPr>
        <w:t>byl</w:t>
      </w:r>
      <w:r w:rsidR="00085FE1" w:rsidRPr="00D132A0">
        <w:rPr>
          <w:rFonts w:asciiTheme="minorHAnsi" w:hAnsiTheme="minorHAnsi" w:cstheme="minorHAnsi"/>
          <w:bCs/>
          <w:color w:val="auto"/>
          <w:sz w:val="22"/>
        </w:rPr>
        <w:t>a</w:t>
      </w:r>
      <w:r w:rsidR="00E368D7" w:rsidRPr="00D132A0">
        <w:rPr>
          <w:rFonts w:asciiTheme="minorHAnsi" w:hAnsiTheme="minorHAnsi" w:cstheme="minorHAnsi"/>
          <w:bCs/>
          <w:color w:val="auto"/>
          <w:sz w:val="22"/>
        </w:rPr>
        <w:t xml:space="preserve"> zhotovitelem stavby vybrána společnost</w:t>
      </w:r>
      <w:r w:rsidR="00FA1C50" w:rsidRPr="00D132A0">
        <w:rPr>
          <w:rFonts w:asciiTheme="minorHAnsi" w:hAnsiTheme="minorHAnsi" w:cstheme="minorHAnsi"/>
          <w:bCs/>
          <w:color w:val="auto"/>
          <w:sz w:val="22"/>
        </w:rPr>
        <w:t>:</w:t>
      </w:r>
      <w:r w:rsidR="00DB262A" w:rsidRPr="00D132A0">
        <w:rPr>
          <w:rFonts w:asciiTheme="minorHAnsi" w:hAnsiTheme="minorHAnsi" w:cstheme="minorHAnsi"/>
          <w:bCs/>
          <w:color w:val="auto"/>
          <w:sz w:val="22"/>
        </w:rPr>
        <w:t xml:space="preserve"> </w:t>
      </w:r>
      <w:r w:rsidR="00DB262A" w:rsidRPr="00D132A0">
        <w:rPr>
          <w:rFonts w:asciiTheme="minorHAnsi" w:hAnsiTheme="minorHAnsi" w:cstheme="minorHAnsi"/>
          <w:b/>
          <w:color w:val="auto"/>
          <w:sz w:val="22"/>
        </w:rPr>
        <w:t>„Společnost Přerov, 4. stavba“</w:t>
      </w:r>
      <w:r w:rsidR="00DB262A" w:rsidRPr="00D132A0">
        <w:rPr>
          <w:rFonts w:asciiTheme="minorHAnsi" w:hAnsiTheme="minorHAnsi" w:cstheme="minorHAnsi"/>
          <w:bCs/>
          <w:color w:val="auto"/>
          <w:sz w:val="22"/>
        </w:rPr>
        <w:t xml:space="preserve"> </w:t>
      </w:r>
      <w:r w:rsidR="00085FE1" w:rsidRPr="00D132A0">
        <w:rPr>
          <w:rFonts w:asciiTheme="minorHAnsi" w:hAnsiTheme="minorHAnsi" w:cstheme="minorHAnsi"/>
          <w:bCs/>
          <w:color w:val="auto"/>
          <w:sz w:val="22"/>
        </w:rPr>
        <w:t>se správcem:</w:t>
      </w:r>
    </w:p>
    <w:p w14:paraId="149B73A0" w14:textId="120C1DF0" w:rsidR="00085FE1" w:rsidRPr="00D132A0" w:rsidRDefault="00085FE1" w:rsidP="0001655C">
      <w:pPr>
        <w:pStyle w:val="Bezmezer"/>
        <w:rPr>
          <w:rFonts w:asciiTheme="minorHAnsi" w:hAnsiTheme="minorHAnsi" w:cstheme="minorHAnsi"/>
          <w:b/>
          <w:color w:val="auto"/>
          <w:sz w:val="22"/>
        </w:rPr>
      </w:pPr>
      <w:r w:rsidRPr="00D132A0">
        <w:rPr>
          <w:rFonts w:asciiTheme="minorHAnsi" w:hAnsiTheme="minorHAnsi" w:cstheme="minorHAnsi"/>
          <w:bCs/>
          <w:color w:val="auto"/>
          <w:sz w:val="22"/>
        </w:rPr>
        <w:tab/>
      </w:r>
      <w:r w:rsidRPr="00D132A0">
        <w:rPr>
          <w:rFonts w:asciiTheme="minorHAnsi" w:hAnsiTheme="minorHAnsi" w:cstheme="minorHAnsi"/>
          <w:b/>
          <w:color w:val="auto"/>
          <w:sz w:val="22"/>
        </w:rPr>
        <w:t>STRABAG Rail a.s.</w:t>
      </w:r>
    </w:p>
    <w:p w14:paraId="0E59D7E8" w14:textId="77777777" w:rsidR="00291172" w:rsidRPr="00D132A0" w:rsidRDefault="00085FE1" w:rsidP="00291172">
      <w:pPr>
        <w:pStyle w:val="Bezmezer"/>
        <w:rPr>
          <w:rFonts w:asciiTheme="minorHAnsi" w:hAnsiTheme="minorHAnsi" w:cstheme="minorHAnsi"/>
          <w:bCs/>
          <w:color w:val="auto"/>
          <w:sz w:val="22"/>
        </w:rPr>
      </w:pPr>
      <w:r w:rsidRPr="00D132A0">
        <w:rPr>
          <w:rFonts w:asciiTheme="minorHAnsi" w:hAnsiTheme="minorHAnsi" w:cstheme="minorHAnsi"/>
          <w:bCs/>
          <w:color w:val="auto"/>
          <w:sz w:val="22"/>
        </w:rPr>
        <w:tab/>
      </w:r>
      <w:r w:rsidR="00291172" w:rsidRPr="00D132A0">
        <w:rPr>
          <w:rFonts w:asciiTheme="minorHAnsi" w:hAnsiTheme="minorHAnsi" w:cstheme="minorHAnsi"/>
          <w:bCs/>
          <w:color w:val="auto"/>
          <w:sz w:val="22"/>
        </w:rPr>
        <w:t xml:space="preserve">Železničářská 1385/29, </w:t>
      </w:r>
      <w:proofErr w:type="spellStart"/>
      <w:r w:rsidR="00291172" w:rsidRPr="00D132A0">
        <w:rPr>
          <w:rFonts w:asciiTheme="minorHAnsi" w:hAnsiTheme="minorHAnsi" w:cstheme="minorHAnsi"/>
          <w:bCs/>
          <w:color w:val="auto"/>
          <w:sz w:val="22"/>
        </w:rPr>
        <w:t>Střekov</w:t>
      </w:r>
      <w:proofErr w:type="spellEnd"/>
    </w:p>
    <w:p w14:paraId="0644E66A" w14:textId="0702B802" w:rsidR="00291172" w:rsidRPr="00D132A0" w:rsidRDefault="00291172" w:rsidP="00291172">
      <w:pPr>
        <w:pStyle w:val="Bezmezer"/>
        <w:ind w:firstLine="708"/>
        <w:rPr>
          <w:rFonts w:asciiTheme="minorHAnsi" w:hAnsiTheme="minorHAnsi" w:cstheme="minorHAnsi"/>
          <w:bCs/>
          <w:color w:val="auto"/>
          <w:sz w:val="22"/>
        </w:rPr>
      </w:pPr>
      <w:r w:rsidRPr="00D132A0">
        <w:rPr>
          <w:rFonts w:asciiTheme="minorHAnsi" w:hAnsiTheme="minorHAnsi" w:cstheme="minorHAnsi"/>
          <w:bCs/>
          <w:color w:val="auto"/>
          <w:sz w:val="22"/>
        </w:rPr>
        <w:t xml:space="preserve">400 03 Ústí nad Labem </w:t>
      </w:r>
    </w:p>
    <w:p w14:paraId="74387239" w14:textId="1C4829D5" w:rsidR="00085FE1" w:rsidRPr="00D132A0" w:rsidRDefault="00291172" w:rsidP="00291172">
      <w:pPr>
        <w:pStyle w:val="Bezmezer"/>
        <w:ind w:firstLine="708"/>
        <w:rPr>
          <w:rFonts w:asciiTheme="minorHAnsi" w:hAnsiTheme="minorHAnsi" w:cstheme="minorHAnsi"/>
          <w:bCs/>
          <w:color w:val="auto"/>
          <w:sz w:val="22"/>
        </w:rPr>
      </w:pPr>
      <w:r w:rsidRPr="00D132A0">
        <w:rPr>
          <w:rFonts w:asciiTheme="minorHAnsi" w:hAnsiTheme="minorHAnsi" w:cstheme="minorHAnsi"/>
          <w:bCs/>
          <w:color w:val="auto"/>
          <w:sz w:val="22"/>
        </w:rPr>
        <w:t>IČO: 254 29 949, DIČ: CZ25429949</w:t>
      </w:r>
    </w:p>
    <w:p w14:paraId="68F464B4" w14:textId="77777777" w:rsidR="00291172" w:rsidRPr="00D132A0" w:rsidRDefault="00291172" w:rsidP="00291172">
      <w:pPr>
        <w:pStyle w:val="Bezmezer"/>
        <w:ind w:firstLine="708"/>
        <w:rPr>
          <w:rFonts w:asciiTheme="minorHAnsi" w:hAnsiTheme="minorHAnsi" w:cstheme="minorHAnsi"/>
          <w:bCs/>
          <w:color w:val="auto"/>
          <w:sz w:val="22"/>
        </w:rPr>
      </w:pPr>
      <w:r w:rsidRPr="00D132A0">
        <w:rPr>
          <w:rFonts w:asciiTheme="minorHAnsi" w:hAnsiTheme="minorHAnsi" w:cstheme="minorHAnsi"/>
          <w:bCs/>
          <w:color w:val="auto"/>
          <w:sz w:val="22"/>
        </w:rPr>
        <w:t xml:space="preserve">zapsaná v obchodním rejstříku vedeném Krajským soudem v Ústí nad Labem, </w:t>
      </w:r>
    </w:p>
    <w:p w14:paraId="08B00A25" w14:textId="02C841FC" w:rsidR="00291172" w:rsidRDefault="00291172" w:rsidP="00291172">
      <w:pPr>
        <w:pStyle w:val="Bezmezer"/>
        <w:ind w:firstLine="708"/>
        <w:rPr>
          <w:rFonts w:asciiTheme="minorHAnsi" w:hAnsiTheme="minorHAnsi" w:cstheme="minorHAnsi"/>
          <w:bCs/>
          <w:color w:val="auto"/>
          <w:sz w:val="22"/>
        </w:rPr>
      </w:pPr>
      <w:r w:rsidRPr="00D132A0">
        <w:rPr>
          <w:rFonts w:asciiTheme="minorHAnsi" w:hAnsiTheme="minorHAnsi" w:cstheme="minorHAnsi"/>
          <w:bCs/>
          <w:color w:val="auto"/>
          <w:sz w:val="22"/>
        </w:rPr>
        <w:t>spisová značka B 1370</w:t>
      </w:r>
    </w:p>
    <w:p w14:paraId="0AD620D9" w14:textId="77777777" w:rsidR="00DF496C" w:rsidRDefault="00DF496C" w:rsidP="00291172">
      <w:pPr>
        <w:pStyle w:val="Bezmezer"/>
        <w:ind w:firstLine="708"/>
        <w:rPr>
          <w:rFonts w:asciiTheme="minorHAnsi" w:hAnsiTheme="minorHAnsi" w:cstheme="minorHAnsi"/>
          <w:bCs/>
          <w:color w:val="auto"/>
          <w:sz w:val="22"/>
        </w:rPr>
      </w:pPr>
    </w:p>
    <w:p w14:paraId="76B80579" w14:textId="264012C3" w:rsidR="00DF496C" w:rsidRDefault="00C46047" w:rsidP="00DF496C">
      <w:pPr>
        <w:pStyle w:val="Bezmezer"/>
        <w:rPr>
          <w:rFonts w:asciiTheme="minorHAnsi" w:hAnsiTheme="minorHAnsi" w:cstheme="minorHAnsi"/>
          <w:bCs/>
          <w:color w:val="auto"/>
          <w:sz w:val="22"/>
        </w:rPr>
      </w:pPr>
      <w:r>
        <w:rPr>
          <w:rFonts w:asciiTheme="minorHAnsi" w:hAnsiTheme="minorHAnsi" w:cstheme="minorHAnsi"/>
          <w:bCs/>
          <w:color w:val="auto"/>
          <w:sz w:val="22"/>
        </w:rPr>
        <w:t xml:space="preserve">Společnost STRABAG Rail a.s. bude rovněž </w:t>
      </w:r>
      <w:r w:rsidR="000E411A">
        <w:rPr>
          <w:rFonts w:asciiTheme="minorHAnsi" w:hAnsiTheme="minorHAnsi" w:cstheme="minorHAnsi"/>
          <w:bCs/>
          <w:color w:val="auto"/>
          <w:sz w:val="22"/>
        </w:rPr>
        <w:t>přebírat předmět nájmu dle uzavřené nájemní smlouvy, platit nájemné</w:t>
      </w:r>
      <w:r w:rsidR="00057633">
        <w:rPr>
          <w:rFonts w:asciiTheme="minorHAnsi" w:hAnsiTheme="minorHAnsi" w:cstheme="minorHAnsi"/>
          <w:bCs/>
          <w:color w:val="auto"/>
          <w:sz w:val="22"/>
        </w:rPr>
        <w:t xml:space="preserve"> a předávat pozemek zpět pronajímateli.</w:t>
      </w:r>
    </w:p>
    <w:p w14:paraId="0AF567B7" w14:textId="77777777" w:rsidR="006D1E2B" w:rsidRDefault="006D1E2B" w:rsidP="00DF496C">
      <w:pPr>
        <w:pStyle w:val="Bezmezer"/>
        <w:rPr>
          <w:rFonts w:asciiTheme="minorHAnsi" w:hAnsiTheme="minorHAnsi" w:cstheme="minorHAnsi"/>
          <w:bCs/>
          <w:color w:val="auto"/>
          <w:sz w:val="22"/>
        </w:rPr>
      </w:pPr>
    </w:p>
    <w:p w14:paraId="13E0EE63" w14:textId="75EC45DB" w:rsidR="004D7D8F" w:rsidRDefault="004F3C16" w:rsidP="00DF496C">
      <w:pPr>
        <w:pStyle w:val="Bezmezer"/>
        <w:rPr>
          <w:rFonts w:asciiTheme="minorHAnsi" w:hAnsiTheme="minorHAnsi" w:cstheme="minorHAnsi"/>
          <w:bCs/>
          <w:color w:val="auto"/>
          <w:sz w:val="22"/>
        </w:rPr>
      </w:pPr>
      <w:r>
        <w:rPr>
          <w:rFonts w:asciiTheme="minorHAnsi" w:hAnsiTheme="minorHAnsi" w:cstheme="minorHAnsi"/>
          <w:bCs/>
          <w:color w:val="auto"/>
          <w:sz w:val="22"/>
        </w:rPr>
        <w:t xml:space="preserve">K tomuto dopisu přikládám rovněž </w:t>
      </w:r>
      <w:r w:rsidR="000A1840">
        <w:rPr>
          <w:rFonts w:asciiTheme="minorHAnsi" w:hAnsiTheme="minorHAnsi" w:cstheme="minorHAnsi"/>
          <w:bCs/>
          <w:color w:val="auto"/>
          <w:sz w:val="22"/>
        </w:rPr>
        <w:t>předávací protokol</w:t>
      </w:r>
      <w:r w:rsidR="009A2275">
        <w:rPr>
          <w:rFonts w:asciiTheme="minorHAnsi" w:hAnsiTheme="minorHAnsi" w:cstheme="minorHAnsi"/>
          <w:bCs/>
          <w:color w:val="auto"/>
          <w:sz w:val="22"/>
        </w:rPr>
        <w:t xml:space="preserve"> ve 2 vyhotoveních</w:t>
      </w:r>
      <w:r w:rsidR="00991BDD">
        <w:rPr>
          <w:rFonts w:asciiTheme="minorHAnsi" w:hAnsiTheme="minorHAnsi" w:cstheme="minorHAnsi"/>
          <w:bCs/>
          <w:color w:val="auto"/>
          <w:sz w:val="22"/>
        </w:rPr>
        <w:t xml:space="preserve">, žádám Vás o doplnění </w:t>
      </w:r>
      <w:r w:rsidR="004D7D8F">
        <w:rPr>
          <w:rFonts w:asciiTheme="minorHAnsi" w:hAnsiTheme="minorHAnsi" w:cstheme="minorHAnsi"/>
          <w:bCs/>
          <w:color w:val="auto"/>
          <w:sz w:val="22"/>
        </w:rPr>
        <w:t>kontaktních údajů, telefonního čísla, emailové adresy</w:t>
      </w:r>
      <w:r w:rsidR="00AF0869">
        <w:rPr>
          <w:rFonts w:asciiTheme="minorHAnsi" w:hAnsiTheme="minorHAnsi" w:cstheme="minorHAnsi"/>
          <w:bCs/>
          <w:color w:val="auto"/>
          <w:sz w:val="22"/>
        </w:rPr>
        <w:t>, bankovního účtu,</w:t>
      </w:r>
      <w:r w:rsidR="00316989">
        <w:rPr>
          <w:rFonts w:asciiTheme="minorHAnsi" w:hAnsiTheme="minorHAnsi" w:cstheme="minorHAnsi"/>
          <w:bCs/>
          <w:color w:val="auto"/>
          <w:sz w:val="22"/>
        </w:rPr>
        <w:t xml:space="preserve"> na který </w:t>
      </w:r>
      <w:r w:rsidR="00AF0869">
        <w:rPr>
          <w:rFonts w:asciiTheme="minorHAnsi" w:hAnsiTheme="minorHAnsi" w:cstheme="minorHAnsi"/>
          <w:bCs/>
          <w:color w:val="auto"/>
          <w:sz w:val="22"/>
        </w:rPr>
        <w:t>bude hrazeno nájemné.</w:t>
      </w:r>
    </w:p>
    <w:p w14:paraId="33B770A0" w14:textId="77777777" w:rsidR="00316989" w:rsidRDefault="00316989" w:rsidP="00DF496C">
      <w:pPr>
        <w:pStyle w:val="Bezmezer"/>
        <w:rPr>
          <w:rFonts w:asciiTheme="minorHAnsi" w:hAnsiTheme="minorHAnsi" w:cstheme="minorHAnsi"/>
          <w:bCs/>
          <w:color w:val="auto"/>
          <w:sz w:val="22"/>
        </w:rPr>
      </w:pPr>
    </w:p>
    <w:p w14:paraId="40B97971" w14:textId="77777777" w:rsidR="00B9651E" w:rsidRDefault="0063494F" w:rsidP="00DF496C">
      <w:pPr>
        <w:pStyle w:val="Bezmezer"/>
        <w:rPr>
          <w:rFonts w:asciiTheme="minorHAnsi" w:hAnsiTheme="minorHAnsi" w:cstheme="minorHAnsi"/>
          <w:bCs/>
          <w:color w:val="auto"/>
          <w:sz w:val="22"/>
        </w:rPr>
      </w:pPr>
      <w:r>
        <w:rPr>
          <w:rFonts w:asciiTheme="minorHAnsi" w:hAnsiTheme="minorHAnsi" w:cstheme="minorHAnsi"/>
          <w:bCs/>
          <w:color w:val="auto"/>
          <w:sz w:val="22"/>
        </w:rPr>
        <w:t xml:space="preserve">Podepsaný předávací protokol je možné </w:t>
      </w:r>
      <w:r w:rsidR="00334F0C">
        <w:rPr>
          <w:rFonts w:asciiTheme="minorHAnsi" w:hAnsiTheme="minorHAnsi" w:cstheme="minorHAnsi"/>
          <w:bCs/>
          <w:color w:val="auto"/>
          <w:sz w:val="22"/>
        </w:rPr>
        <w:t>předat osobně</w:t>
      </w:r>
      <w:r w:rsidR="009E61F4">
        <w:rPr>
          <w:rFonts w:asciiTheme="minorHAnsi" w:hAnsiTheme="minorHAnsi" w:cstheme="minorHAnsi"/>
          <w:bCs/>
          <w:color w:val="auto"/>
          <w:sz w:val="22"/>
        </w:rPr>
        <w:t xml:space="preserve">, </w:t>
      </w:r>
      <w:r w:rsidR="0063313C">
        <w:rPr>
          <w:rFonts w:asciiTheme="minorHAnsi" w:hAnsiTheme="minorHAnsi" w:cstheme="minorHAnsi"/>
          <w:bCs/>
          <w:color w:val="auto"/>
          <w:sz w:val="22"/>
        </w:rPr>
        <w:t>zaslat poštou</w:t>
      </w:r>
      <w:r w:rsidR="00EC0C14">
        <w:rPr>
          <w:rFonts w:asciiTheme="minorHAnsi" w:hAnsiTheme="minorHAnsi" w:cstheme="minorHAnsi"/>
          <w:bCs/>
          <w:color w:val="auto"/>
          <w:sz w:val="22"/>
        </w:rPr>
        <w:t xml:space="preserve">, </w:t>
      </w:r>
      <w:r w:rsidR="009E61F4">
        <w:rPr>
          <w:rFonts w:asciiTheme="minorHAnsi" w:hAnsiTheme="minorHAnsi" w:cstheme="minorHAnsi"/>
          <w:bCs/>
          <w:color w:val="auto"/>
          <w:sz w:val="22"/>
        </w:rPr>
        <w:t>emailem</w:t>
      </w:r>
      <w:r w:rsidR="0063313C">
        <w:rPr>
          <w:rFonts w:asciiTheme="minorHAnsi" w:hAnsiTheme="minorHAnsi" w:cstheme="minorHAnsi"/>
          <w:bCs/>
          <w:color w:val="auto"/>
          <w:sz w:val="22"/>
        </w:rPr>
        <w:t xml:space="preserve"> </w:t>
      </w:r>
      <w:r w:rsidR="00EC0C14">
        <w:rPr>
          <w:rFonts w:asciiTheme="minorHAnsi" w:hAnsiTheme="minorHAnsi" w:cstheme="minorHAnsi"/>
          <w:bCs/>
          <w:color w:val="auto"/>
          <w:sz w:val="22"/>
        </w:rPr>
        <w:t>datovou zprávou</w:t>
      </w:r>
      <w:r w:rsidR="00B9651E">
        <w:rPr>
          <w:rFonts w:asciiTheme="minorHAnsi" w:hAnsiTheme="minorHAnsi" w:cstheme="minorHAnsi"/>
          <w:bCs/>
          <w:color w:val="auto"/>
          <w:sz w:val="22"/>
        </w:rPr>
        <w:t>.</w:t>
      </w:r>
      <w:r w:rsidR="00EC0C14">
        <w:rPr>
          <w:rFonts w:asciiTheme="minorHAnsi" w:hAnsiTheme="minorHAnsi" w:cstheme="minorHAnsi"/>
          <w:bCs/>
          <w:color w:val="auto"/>
          <w:sz w:val="22"/>
        </w:rPr>
        <w:t xml:space="preserve"> </w:t>
      </w:r>
    </w:p>
    <w:p w14:paraId="6301D804" w14:textId="77777777" w:rsidR="00B9651E" w:rsidRDefault="00B9651E" w:rsidP="00DF496C">
      <w:pPr>
        <w:pStyle w:val="Bezmezer"/>
        <w:rPr>
          <w:rFonts w:asciiTheme="minorHAnsi" w:hAnsiTheme="minorHAnsi" w:cstheme="minorHAnsi"/>
          <w:bCs/>
          <w:color w:val="auto"/>
          <w:sz w:val="22"/>
        </w:rPr>
      </w:pPr>
    </w:p>
    <w:p w14:paraId="08986106" w14:textId="6CC880CB" w:rsidR="00316989" w:rsidRDefault="00B9651E" w:rsidP="00DF496C">
      <w:pPr>
        <w:pStyle w:val="Bezmezer"/>
        <w:rPr>
          <w:rFonts w:asciiTheme="minorHAnsi" w:hAnsiTheme="minorHAnsi" w:cstheme="minorHAnsi"/>
          <w:bCs/>
          <w:color w:val="auto"/>
          <w:sz w:val="22"/>
        </w:rPr>
      </w:pPr>
      <w:r>
        <w:rPr>
          <w:rFonts w:asciiTheme="minorHAnsi" w:hAnsiTheme="minorHAnsi" w:cstheme="minorHAnsi"/>
          <w:bCs/>
          <w:color w:val="auto"/>
          <w:sz w:val="22"/>
        </w:rPr>
        <w:t>S</w:t>
      </w:r>
      <w:r w:rsidR="00334F0C">
        <w:rPr>
          <w:rFonts w:asciiTheme="minorHAnsi" w:hAnsiTheme="minorHAnsi" w:cstheme="minorHAnsi"/>
          <w:bCs/>
          <w:color w:val="auto"/>
          <w:sz w:val="22"/>
        </w:rPr>
        <w:t>ídl</w:t>
      </w:r>
      <w:r>
        <w:rPr>
          <w:rFonts w:asciiTheme="minorHAnsi" w:hAnsiTheme="minorHAnsi" w:cstheme="minorHAnsi"/>
          <w:bCs/>
          <w:color w:val="auto"/>
          <w:sz w:val="22"/>
        </w:rPr>
        <w:t>o</w:t>
      </w:r>
      <w:r w:rsidR="00334F0C">
        <w:rPr>
          <w:rFonts w:asciiTheme="minorHAnsi" w:hAnsiTheme="minorHAnsi" w:cstheme="minorHAnsi"/>
          <w:bCs/>
          <w:color w:val="auto"/>
          <w:sz w:val="22"/>
        </w:rPr>
        <w:t xml:space="preserve"> vedení stavby:</w:t>
      </w:r>
    </w:p>
    <w:p w14:paraId="0DFFACCD" w14:textId="0022E07D" w:rsidR="00334F0C" w:rsidRDefault="00334F0C" w:rsidP="00DF496C">
      <w:pPr>
        <w:pStyle w:val="Bezmezer"/>
        <w:rPr>
          <w:rFonts w:asciiTheme="minorHAnsi" w:hAnsiTheme="minorHAnsi" w:cstheme="minorHAnsi"/>
          <w:bCs/>
          <w:color w:val="auto"/>
          <w:sz w:val="22"/>
        </w:rPr>
      </w:pPr>
      <w:r>
        <w:rPr>
          <w:rFonts w:asciiTheme="minorHAnsi" w:hAnsiTheme="minorHAnsi" w:cstheme="minorHAnsi"/>
          <w:bCs/>
          <w:color w:val="auto"/>
          <w:sz w:val="22"/>
        </w:rPr>
        <w:tab/>
      </w:r>
      <w:r w:rsidRPr="00D132A0">
        <w:rPr>
          <w:rFonts w:asciiTheme="minorHAnsi" w:hAnsiTheme="minorHAnsi" w:cstheme="minorHAnsi"/>
          <w:b/>
          <w:color w:val="auto"/>
          <w:sz w:val="22"/>
        </w:rPr>
        <w:t>„Společnost Přerov, 4. stavba“</w:t>
      </w:r>
    </w:p>
    <w:p w14:paraId="5C6E4ECC" w14:textId="77777777" w:rsidR="00E97E22" w:rsidRPr="00E97E22" w:rsidRDefault="00334F0C" w:rsidP="00E97E22">
      <w:pPr>
        <w:pStyle w:val="Bezmezer"/>
        <w:rPr>
          <w:rFonts w:asciiTheme="minorHAnsi" w:hAnsiTheme="minorHAnsi" w:cstheme="minorHAnsi"/>
          <w:bCs/>
          <w:color w:val="auto"/>
          <w:sz w:val="22"/>
        </w:rPr>
      </w:pPr>
      <w:r>
        <w:rPr>
          <w:rFonts w:asciiTheme="minorHAnsi" w:hAnsiTheme="minorHAnsi" w:cstheme="minorHAnsi"/>
          <w:bCs/>
          <w:color w:val="auto"/>
          <w:sz w:val="22"/>
        </w:rPr>
        <w:tab/>
      </w:r>
      <w:r w:rsidR="00E97E22" w:rsidRPr="00E97E22">
        <w:rPr>
          <w:rFonts w:asciiTheme="minorHAnsi" w:hAnsiTheme="minorHAnsi" w:cstheme="minorHAnsi"/>
          <w:bCs/>
          <w:color w:val="auto"/>
          <w:sz w:val="22"/>
        </w:rPr>
        <w:t>Zemědělské obchodní družstvo AGRISPOL</w:t>
      </w:r>
    </w:p>
    <w:p w14:paraId="0ED1CADE" w14:textId="77777777" w:rsidR="00E97E22" w:rsidRDefault="00E97E22" w:rsidP="00E97E22">
      <w:pPr>
        <w:pStyle w:val="Bezmezer"/>
        <w:ind w:firstLine="708"/>
        <w:rPr>
          <w:rFonts w:asciiTheme="minorHAnsi" w:hAnsiTheme="minorHAnsi" w:cstheme="minorHAnsi"/>
          <w:bCs/>
          <w:color w:val="auto"/>
          <w:sz w:val="22"/>
        </w:rPr>
      </w:pPr>
      <w:r w:rsidRPr="00E97E22">
        <w:rPr>
          <w:rFonts w:asciiTheme="minorHAnsi" w:hAnsiTheme="minorHAnsi" w:cstheme="minorHAnsi"/>
          <w:bCs/>
          <w:color w:val="auto"/>
          <w:sz w:val="22"/>
        </w:rPr>
        <w:t>Mořice 181, 798 28 Mořice</w:t>
      </w:r>
    </w:p>
    <w:p w14:paraId="770A2430" w14:textId="62565643" w:rsidR="009E61F4" w:rsidRPr="00EC0C14" w:rsidRDefault="009E61F4" w:rsidP="00E97E22">
      <w:pPr>
        <w:pStyle w:val="Bezmezer"/>
        <w:ind w:firstLine="708"/>
        <w:rPr>
          <w:rFonts w:asciiTheme="minorHAnsi" w:hAnsiTheme="minorHAnsi" w:cstheme="minorHAnsi"/>
          <w:b/>
          <w:color w:val="auto"/>
          <w:sz w:val="22"/>
        </w:rPr>
      </w:pPr>
      <w:r>
        <w:rPr>
          <w:rFonts w:asciiTheme="minorHAnsi" w:hAnsiTheme="minorHAnsi" w:cstheme="minorHAnsi"/>
          <w:bCs/>
          <w:color w:val="auto"/>
          <w:sz w:val="22"/>
        </w:rPr>
        <w:t xml:space="preserve">ID datové schránky: </w:t>
      </w:r>
      <w:r w:rsidR="00EC0C14" w:rsidRPr="00EC0C14">
        <w:rPr>
          <w:rFonts w:asciiTheme="minorHAnsi" w:hAnsiTheme="minorHAnsi" w:cstheme="minorHAnsi"/>
          <w:b/>
          <w:bCs/>
          <w:color w:val="auto"/>
          <w:sz w:val="22"/>
        </w:rPr>
        <w:t>9vbgv95</w:t>
      </w:r>
    </w:p>
    <w:p w14:paraId="2750922F" w14:textId="77777777" w:rsidR="0063313C" w:rsidRDefault="0063313C" w:rsidP="009E61F4">
      <w:pPr>
        <w:pStyle w:val="Bezmezer"/>
        <w:rPr>
          <w:rFonts w:asciiTheme="minorHAnsi" w:hAnsiTheme="minorHAnsi" w:cstheme="minorHAnsi"/>
          <w:bCs/>
          <w:color w:val="auto"/>
          <w:sz w:val="22"/>
        </w:rPr>
      </w:pPr>
    </w:p>
    <w:p w14:paraId="3F6326AB" w14:textId="66EC7FEB" w:rsidR="0063313C" w:rsidRDefault="0063313C" w:rsidP="0063313C">
      <w:pPr>
        <w:pStyle w:val="Bezmezer"/>
        <w:rPr>
          <w:rFonts w:asciiTheme="minorHAnsi" w:hAnsiTheme="minorHAnsi" w:cstheme="minorHAnsi"/>
          <w:bCs/>
          <w:color w:val="auto"/>
          <w:sz w:val="22"/>
        </w:rPr>
      </w:pPr>
      <w:r>
        <w:rPr>
          <w:rFonts w:asciiTheme="minorHAnsi" w:hAnsiTheme="minorHAnsi" w:cstheme="minorHAnsi"/>
          <w:bCs/>
          <w:color w:val="auto"/>
          <w:sz w:val="22"/>
        </w:rPr>
        <w:t>Kontaktní osoba společnosti STRABAG Rail a.s.</w:t>
      </w:r>
      <w:r w:rsidR="00BE2A42">
        <w:rPr>
          <w:rFonts w:asciiTheme="minorHAnsi" w:hAnsiTheme="minorHAnsi" w:cstheme="minorHAnsi"/>
          <w:bCs/>
          <w:color w:val="auto"/>
          <w:sz w:val="22"/>
        </w:rPr>
        <w:t xml:space="preserve"> řešící pronájmy pozemků je:</w:t>
      </w:r>
    </w:p>
    <w:p w14:paraId="4D663508" w14:textId="60D3092D" w:rsidR="00BE2A42" w:rsidRDefault="00BE2A42" w:rsidP="0063313C">
      <w:pPr>
        <w:pStyle w:val="Bezmezer"/>
        <w:rPr>
          <w:rFonts w:asciiTheme="minorHAnsi" w:hAnsiTheme="minorHAnsi" w:cstheme="minorHAnsi"/>
          <w:bCs/>
          <w:color w:val="auto"/>
          <w:sz w:val="22"/>
        </w:rPr>
      </w:pPr>
      <w:r>
        <w:rPr>
          <w:rFonts w:asciiTheme="minorHAnsi" w:hAnsiTheme="minorHAnsi" w:cstheme="minorHAnsi"/>
          <w:bCs/>
          <w:color w:val="auto"/>
          <w:sz w:val="22"/>
        </w:rPr>
        <w:tab/>
      </w:r>
      <w:r w:rsidRPr="00E85771">
        <w:rPr>
          <w:rFonts w:asciiTheme="minorHAnsi" w:hAnsiTheme="minorHAnsi" w:cstheme="minorHAnsi"/>
          <w:bCs/>
          <w:color w:val="auto"/>
          <w:sz w:val="22"/>
          <w:highlight w:val="yellow"/>
        </w:rPr>
        <w:t xml:space="preserve">paní Petra </w:t>
      </w:r>
      <w:proofErr w:type="spellStart"/>
      <w:r w:rsidRPr="00E85771">
        <w:rPr>
          <w:rFonts w:asciiTheme="minorHAnsi" w:hAnsiTheme="minorHAnsi" w:cstheme="minorHAnsi"/>
          <w:bCs/>
          <w:color w:val="auto"/>
          <w:sz w:val="22"/>
          <w:highlight w:val="yellow"/>
        </w:rPr>
        <w:t>Krayzelová</w:t>
      </w:r>
      <w:proofErr w:type="spellEnd"/>
      <w:r w:rsidRPr="00E85771">
        <w:rPr>
          <w:rFonts w:asciiTheme="minorHAnsi" w:hAnsiTheme="minorHAnsi" w:cstheme="minorHAnsi"/>
          <w:bCs/>
          <w:color w:val="auto"/>
          <w:sz w:val="22"/>
          <w:highlight w:val="yellow"/>
        </w:rPr>
        <w:t xml:space="preserve">, tel. </w:t>
      </w:r>
      <w:r w:rsidR="00FF14AF" w:rsidRPr="00E85771">
        <w:rPr>
          <w:rFonts w:asciiTheme="minorHAnsi" w:hAnsiTheme="minorHAnsi" w:cstheme="minorHAnsi"/>
          <w:bCs/>
          <w:color w:val="auto"/>
          <w:sz w:val="22"/>
          <w:highlight w:val="yellow"/>
        </w:rPr>
        <w:t xml:space="preserve">605 939 731, </w:t>
      </w:r>
      <w:hyperlink r:id="rId7" w:history="1">
        <w:r w:rsidR="00B9651E" w:rsidRPr="00E85771">
          <w:rPr>
            <w:rStyle w:val="Hypertextovodkaz"/>
            <w:rFonts w:asciiTheme="minorHAnsi" w:hAnsiTheme="minorHAnsi" w:cstheme="minorHAnsi"/>
            <w:bCs/>
            <w:sz w:val="22"/>
            <w:highlight w:val="yellow"/>
          </w:rPr>
          <w:t>petra.krayzelova@strabag.com</w:t>
        </w:r>
      </w:hyperlink>
    </w:p>
    <w:p w14:paraId="31AF0E9F" w14:textId="77777777" w:rsidR="00B9651E" w:rsidRDefault="00B9651E" w:rsidP="0063313C">
      <w:pPr>
        <w:pStyle w:val="Bezmezer"/>
        <w:rPr>
          <w:rFonts w:asciiTheme="minorHAnsi" w:hAnsiTheme="minorHAnsi" w:cstheme="minorHAnsi"/>
          <w:bCs/>
          <w:color w:val="auto"/>
          <w:sz w:val="22"/>
        </w:rPr>
      </w:pPr>
    </w:p>
    <w:p w14:paraId="0463BE8E" w14:textId="1CA50C54" w:rsidR="00B9651E" w:rsidRDefault="00B9651E" w:rsidP="0063313C">
      <w:pPr>
        <w:pStyle w:val="Bezmezer"/>
        <w:rPr>
          <w:rFonts w:asciiTheme="minorHAnsi" w:hAnsiTheme="minorHAnsi" w:cstheme="minorHAnsi"/>
          <w:bCs/>
          <w:color w:val="auto"/>
          <w:sz w:val="22"/>
        </w:rPr>
      </w:pPr>
      <w:r>
        <w:rPr>
          <w:rFonts w:asciiTheme="minorHAnsi" w:hAnsiTheme="minorHAnsi" w:cstheme="minorHAnsi"/>
          <w:bCs/>
          <w:color w:val="auto"/>
          <w:sz w:val="22"/>
        </w:rPr>
        <w:t xml:space="preserve">Sdělení pro </w:t>
      </w:r>
      <w:r w:rsidR="00F44FCC">
        <w:rPr>
          <w:rFonts w:asciiTheme="minorHAnsi" w:hAnsiTheme="minorHAnsi" w:cstheme="minorHAnsi"/>
          <w:bCs/>
          <w:color w:val="auto"/>
          <w:sz w:val="22"/>
        </w:rPr>
        <w:t xml:space="preserve">právnické osoby vystavující fakturu </w:t>
      </w:r>
      <w:r w:rsidR="004B619D">
        <w:rPr>
          <w:rFonts w:asciiTheme="minorHAnsi" w:hAnsiTheme="minorHAnsi" w:cstheme="minorHAnsi"/>
          <w:bCs/>
          <w:color w:val="auto"/>
          <w:sz w:val="22"/>
        </w:rPr>
        <w:t>za pronájem pozemků:</w:t>
      </w:r>
    </w:p>
    <w:p w14:paraId="6B71960A" w14:textId="599D43BB" w:rsidR="00DF6F37" w:rsidRPr="00DF6F37" w:rsidRDefault="004B619D" w:rsidP="00DF6F37">
      <w:pPr>
        <w:pStyle w:val="Bezmezer"/>
        <w:rPr>
          <w:rFonts w:asciiTheme="minorHAnsi" w:hAnsiTheme="minorHAnsi" w:cstheme="minorHAnsi"/>
          <w:bCs/>
          <w:color w:val="auto"/>
          <w:sz w:val="22"/>
        </w:rPr>
      </w:pPr>
      <w:r>
        <w:rPr>
          <w:rFonts w:asciiTheme="minorHAnsi" w:hAnsiTheme="minorHAnsi" w:cstheme="minorHAnsi"/>
          <w:bCs/>
          <w:color w:val="auto"/>
          <w:sz w:val="22"/>
        </w:rPr>
        <w:lastRenderedPageBreak/>
        <w:t>Faktura je přijímána v elektronické formě</w:t>
      </w:r>
      <w:r w:rsidR="009C5057">
        <w:rPr>
          <w:rFonts w:asciiTheme="minorHAnsi" w:hAnsiTheme="minorHAnsi" w:cstheme="minorHAnsi"/>
          <w:bCs/>
          <w:color w:val="auto"/>
          <w:sz w:val="22"/>
        </w:rPr>
        <w:t xml:space="preserve">, </w:t>
      </w:r>
      <w:proofErr w:type="gramStart"/>
      <w:r w:rsidR="009C5057">
        <w:rPr>
          <w:rFonts w:asciiTheme="minorHAnsi" w:hAnsiTheme="minorHAnsi" w:cstheme="minorHAnsi"/>
          <w:bCs/>
          <w:color w:val="auto"/>
          <w:sz w:val="22"/>
        </w:rPr>
        <w:t>f</w:t>
      </w:r>
      <w:r w:rsidR="00DF6F37" w:rsidRPr="00DF6F37">
        <w:rPr>
          <w:rFonts w:asciiTheme="minorHAnsi" w:hAnsiTheme="minorHAnsi" w:cstheme="minorHAnsi"/>
          <w:bCs/>
          <w:color w:val="auto"/>
          <w:sz w:val="22"/>
        </w:rPr>
        <w:t>aktury - daňové</w:t>
      </w:r>
      <w:proofErr w:type="gramEnd"/>
      <w:r w:rsidR="00DF6F37" w:rsidRPr="00DF6F37">
        <w:rPr>
          <w:rFonts w:asciiTheme="minorHAnsi" w:hAnsiTheme="minorHAnsi" w:cstheme="minorHAnsi"/>
          <w:bCs/>
          <w:color w:val="auto"/>
          <w:sz w:val="22"/>
        </w:rPr>
        <w:t xml:space="preserve"> doklady budou obsahovat nále</w:t>
      </w:r>
      <w:r w:rsidR="009C5057">
        <w:rPr>
          <w:rFonts w:asciiTheme="minorHAnsi" w:hAnsiTheme="minorHAnsi" w:cstheme="minorHAnsi"/>
          <w:bCs/>
          <w:color w:val="auto"/>
          <w:sz w:val="22"/>
        </w:rPr>
        <w:t>ž</w:t>
      </w:r>
      <w:r w:rsidR="00DF6F37" w:rsidRPr="00DF6F37">
        <w:rPr>
          <w:rFonts w:asciiTheme="minorHAnsi" w:hAnsiTheme="minorHAnsi" w:cstheme="minorHAnsi"/>
          <w:bCs/>
          <w:color w:val="auto"/>
          <w:sz w:val="22"/>
        </w:rPr>
        <w:t>itosti dle platného znění zákona o dani z přidané hodnoty a ob</w:t>
      </w:r>
      <w:r w:rsidR="00416A72">
        <w:rPr>
          <w:rFonts w:asciiTheme="minorHAnsi" w:hAnsiTheme="minorHAnsi" w:cstheme="minorHAnsi"/>
          <w:bCs/>
          <w:color w:val="auto"/>
          <w:sz w:val="22"/>
        </w:rPr>
        <w:t>č</w:t>
      </w:r>
      <w:r w:rsidR="00DF6F37" w:rsidRPr="00DF6F37">
        <w:rPr>
          <w:rFonts w:asciiTheme="minorHAnsi" w:hAnsiTheme="minorHAnsi" w:cstheme="minorHAnsi"/>
          <w:bCs/>
          <w:color w:val="auto"/>
          <w:sz w:val="22"/>
        </w:rPr>
        <w:t xml:space="preserve">anského zákoníku, v platném znění. Faktury dále musí obsahovat </w:t>
      </w:r>
      <w:r w:rsidR="00416A72" w:rsidRPr="00DF6F37">
        <w:rPr>
          <w:rFonts w:asciiTheme="minorHAnsi" w:hAnsiTheme="minorHAnsi" w:cstheme="minorHAnsi"/>
          <w:bCs/>
          <w:color w:val="auto"/>
          <w:sz w:val="22"/>
        </w:rPr>
        <w:t>níže</w:t>
      </w:r>
      <w:r w:rsidR="00DF6F37" w:rsidRPr="00DF6F37">
        <w:rPr>
          <w:rFonts w:asciiTheme="minorHAnsi" w:hAnsiTheme="minorHAnsi" w:cstheme="minorHAnsi"/>
          <w:bCs/>
          <w:color w:val="auto"/>
          <w:sz w:val="22"/>
        </w:rPr>
        <w:t xml:space="preserve"> uvedený referen</w:t>
      </w:r>
      <w:r w:rsidR="00416A72">
        <w:rPr>
          <w:rFonts w:asciiTheme="minorHAnsi" w:hAnsiTheme="minorHAnsi" w:cstheme="minorHAnsi"/>
          <w:bCs/>
          <w:color w:val="auto"/>
          <w:sz w:val="22"/>
        </w:rPr>
        <w:t>č</w:t>
      </w:r>
      <w:r w:rsidR="00DF6F37" w:rsidRPr="00DF6F37">
        <w:rPr>
          <w:rFonts w:asciiTheme="minorHAnsi" w:hAnsiTheme="minorHAnsi" w:cstheme="minorHAnsi"/>
          <w:bCs/>
          <w:color w:val="auto"/>
          <w:sz w:val="22"/>
        </w:rPr>
        <w:t xml:space="preserve">ní kód, který musí splňovat následující kritéria: </w:t>
      </w:r>
    </w:p>
    <w:p w14:paraId="7124F601" w14:textId="77777777" w:rsidR="00DF6F37" w:rsidRPr="00DF6F37" w:rsidRDefault="00DF6F37" w:rsidP="00416A72">
      <w:pPr>
        <w:pStyle w:val="Bezmezer"/>
        <w:ind w:firstLine="708"/>
        <w:rPr>
          <w:rFonts w:asciiTheme="minorHAnsi" w:hAnsiTheme="minorHAnsi" w:cstheme="minorHAnsi"/>
          <w:bCs/>
          <w:color w:val="auto"/>
          <w:sz w:val="22"/>
        </w:rPr>
      </w:pPr>
      <w:r w:rsidRPr="00DF6F37">
        <w:rPr>
          <w:rFonts w:asciiTheme="minorHAnsi" w:hAnsiTheme="minorHAnsi" w:cstheme="minorHAnsi"/>
          <w:bCs/>
          <w:color w:val="auto"/>
          <w:sz w:val="22"/>
        </w:rPr>
        <w:t xml:space="preserve">a) Musí být uveden na první straně faktury </w:t>
      </w:r>
    </w:p>
    <w:p w14:paraId="31FE6FA9" w14:textId="77777777" w:rsidR="00DF6F37" w:rsidRPr="00DF6F37" w:rsidRDefault="00DF6F37" w:rsidP="00416A72">
      <w:pPr>
        <w:pStyle w:val="Bezmezer"/>
        <w:ind w:firstLine="708"/>
        <w:rPr>
          <w:rFonts w:asciiTheme="minorHAnsi" w:hAnsiTheme="minorHAnsi" w:cstheme="minorHAnsi"/>
          <w:bCs/>
          <w:color w:val="auto"/>
          <w:sz w:val="22"/>
        </w:rPr>
      </w:pPr>
      <w:r w:rsidRPr="00DF6F37">
        <w:rPr>
          <w:rFonts w:asciiTheme="minorHAnsi" w:hAnsiTheme="minorHAnsi" w:cstheme="minorHAnsi"/>
          <w:bCs/>
          <w:color w:val="auto"/>
          <w:sz w:val="22"/>
        </w:rPr>
        <w:t xml:space="preserve">b) Musí být v jednom řádku (nesmí být rozdělen) </w:t>
      </w:r>
    </w:p>
    <w:p w14:paraId="090E846F" w14:textId="15191D8F" w:rsidR="00DF6F37" w:rsidRPr="00DF6F37" w:rsidRDefault="00DF6F37" w:rsidP="00416A72">
      <w:pPr>
        <w:pStyle w:val="Bezmezer"/>
        <w:ind w:firstLine="708"/>
        <w:rPr>
          <w:rFonts w:asciiTheme="minorHAnsi" w:hAnsiTheme="minorHAnsi" w:cstheme="minorHAnsi"/>
          <w:bCs/>
          <w:color w:val="auto"/>
          <w:sz w:val="22"/>
        </w:rPr>
      </w:pPr>
      <w:r w:rsidRPr="00DF6F37">
        <w:rPr>
          <w:rFonts w:asciiTheme="minorHAnsi" w:hAnsiTheme="minorHAnsi" w:cstheme="minorHAnsi"/>
          <w:bCs/>
          <w:color w:val="auto"/>
          <w:sz w:val="22"/>
        </w:rPr>
        <w:t xml:space="preserve">c) Musí být </w:t>
      </w:r>
      <w:r w:rsidR="004E381D">
        <w:rPr>
          <w:rFonts w:asciiTheme="minorHAnsi" w:hAnsiTheme="minorHAnsi" w:cstheme="minorHAnsi"/>
          <w:bCs/>
          <w:color w:val="auto"/>
          <w:sz w:val="22"/>
        </w:rPr>
        <w:t>č</w:t>
      </w:r>
      <w:r w:rsidRPr="00DF6F37">
        <w:rPr>
          <w:rFonts w:asciiTheme="minorHAnsi" w:hAnsiTheme="minorHAnsi" w:cstheme="minorHAnsi"/>
          <w:bCs/>
          <w:color w:val="auto"/>
          <w:sz w:val="22"/>
        </w:rPr>
        <w:t>itelný</w:t>
      </w:r>
    </w:p>
    <w:p w14:paraId="74E4C9BD" w14:textId="0CFB483B" w:rsidR="00DF6F37" w:rsidRPr="00E97E22" w:rsidRDefault="00DF6F37" w:rsidP="004E381D">
      <w:pPr>
        <w:pStyle w:val="Bezmezer"/>
        <w:ind w:firstLine="708"/>
        <w:rPr>
          <w:rFonts w:asciiTheme="minorHAnsi" w:hAnsiTheme="minorHAnsi" w:cstheme="minorHAnsi"/>
          <w:bCs/>
          <w:color w:val="auto"/>
          <w:sz w:val="22"/>
        </w:rPr>
      </w:pPr>
      <w:r w:rsidRPr="00DF6F37">
        <w:rPr>
          <w:rFonts w:asciiTheme="minorHAnsi" w:hAnsiTheme="minorHAnsi" w:cstheme="minorHAnsi"/>
          <w:bCs/>
          <w:color w:val="auto"/>
          <w:sz w:val="22"/>
        </w:rPr>
        <w:t>d) Musí mít strukturu RC-KST-CZ-612-JTAA</w:t>
      </w:r>
    </w:p>
    <w:p w14:paraId="558C2A9C" w14:textId="77777777" w:rsidR="00AF0869" w:rsidRDefault="00AF0869" w:rsidP="00DF496C">
      <w:pPr>
        <w:pStyle w:val="Bezmezer"/>
        <w:rPr>
          <w:rFonts w:asciiTheme="minorHAnsi" w:hAnsiTheme="minorHAnsi" w:cstheme="minorHAnsi"/>
          <w:bCs/>
          <w:color w:val="auto"/>
          <w:sz w:val="22"/>
        </w:rPr>
      </w:pPr>
    </w:p>
    <w:p w14:paraId="182B81A7" w14:textId="55768A28" w:rsidR="00DB7B8D" w:rsidRPr="00DB7B8D" w:rsidRDefault="00DB7B8D" w:rsidP="00DB7B8D">
      <w:pPr>
        <w:pStyle w:val="Bezmezer"/>
        <w:rPr>
          <w:rFonts w:asciiTheme="minorHAnsi" w:hAnsiTheme="minorHAnsi" w:cstheme="minorHAnsi"/>
          <w:bCs/>
          <w:color w:val="auto"/>
          <w:sz w:val="22"/>
        </w:rPr>
      </w:pPr>
      <w:r>
        <w:rPr>
          <w:rFonts w:asciiTheme="minorHAnsi" w:hAnsiTheme="minorHAnsi" w:cstheme="minorHAnsi"/>
          <w:bCs/>
          <w:color w:val="auto"/>
          <w:sz w:val="22"/>
        </w:rPr>
        <w:t>E</w:t>
      </w:r>
      <w:r w:rsidRPr="00DB7B8D">
        <w:rPr>
          <w:rFonts w:asciiTheme="minorHAnsi" w:hAnsiTheme="minorHAnsi" w:cstheme="minorHAnsi"/>
          <w:bCs/>
          <w:color w:val="auto"/>
          <w:sz w:val="22"/>
        </w:rPr>
        <w:t>lektronické faktury musí být zaslány emailem ve formátu .</w:t>
      </w:r>
      <w:proofErr w:type="spellStart"/>
      <w:r w:rsidRPr="00DB7B8D">
        <w:rPr>
          <w:rFonts w:asciiTheme="minorHAnsi" w:hAnsiTheme="minorHAnsi" w:cstheme="minorHAnsi"/>
          <w:bCs/>
          <w:color w:val="auto"/>
          <w:sz w:val="22"/>
        </w:rPr>
        <w:t>pdf</w:t>
      </w:r>
      <w:proofErr w:type="spellEnd"/>
      <w:r w:rsidRPr="00DB7B8D">
        <w:rPr>
          <w:rFonts w:asciiTheme="minorHAnsi" w:hAnsiTheme="minorHAnsi" w:cstheme="minorHAnsi"/>
          <w:bCs/>
          <w:color w:val="auto"/>
          <w:sz w:val="22"/>
        </w:rPr>
        <w:t xml:space="preserve"> na e-mailovou adresu:</w:t>
      </w:r>
    </w:p>
    <w:p w14:paraId="26AC88A4" w14:textId="1813D978" w:rsidR="007E5C1E" w:rsidRDefault="00DB7B8D" w:rsidP="002402A6">
      <w:pPr>
        <w:pStyle w:val="Bezmezer"/>
        <w:rPr>
          <w:rFonts w:asciiTheme="minorHAnsi" w:hAnsiTheme="minorHAnsi" w:cstheme="minorHAnsi"/>
          <w:bCs/>
          <w:color w:val="auto"/>
          <w:sz w:val="22"/>
        </w:rPr>
      </w:pPr>
      <w:r w:rsidRPr="00DB7B8D">
        <w:rPr>
          <w:rFonts w:asciiTheme="minorHAnsi" w:hAnsiTheme="minorHAnsi" w:cstheme="minorHAnsi"/>
          <w:b/>
          <w:color w:val="auto"/>
          <w:sz w:val="22"/>
        </w:rPr>
        <w:t>invoice.strabag@einvoicing.comarch.com</w:t>
      </w:r>
      <w:r w:rsidRPr="00DB7B8D">
        <w:rPr>
          <w:rFonts w:asciiTheme="minorHAnsi" w:hAnsiTheme="minorHAnsi" w:cstheme="minorHAnsi"/>
          <w:bCs/>
          <w:color w:val="auto"/>
          <w:sz w:val="22"/>
        </w:rPr>
        <w:t xml:space="preserve"> Jiný formát se </w:t>
      </w:r>
      <w:r w:rsidRPr="00DB7B8D">
        <w:rPr>
          <w:rFonts w:asciiTheme="minorHAnsi" w:hAnsiTheme="minorHAnsi" w:cstheme="minorHAnsi"/>
          <w:bCs/>
          <w:color w:val="auto"/>
          <w:sz w:val="22"/>
        </w:rPr>
        <w:t>nepřipouští</w:t>
      </w:r>
      <w:r w:rsidRPr="00DB7B8D">
        <w:rPr>
          <w:rFonts w:asciiTheme="minorHAnsi" w:hAnsiTheme="minorHAnsi" w:cstheme="minorHAnsi"/>
          <w:bCs/>
          <w:color w:val="auto"/>
          <w:sz w:val="22"/>
        </w:rPr>
        <w:t xml:space="preserve">. Soubor </w:t>
      </w:r>
      <w:r w:rsidR="002402A6">
        <w:rPr>
          <w:rFonts w:asciiTheme="minorHAnsi" w:hAnsiTheme="minorHAnsi" w:cstheme="minorHAnsi"/>
          <w:bCs/>
          <w:color w:val="auto"/>
          <w:sz w:val="22"/>
        </w:rPr>
        <w:t>*</w:t>
      </w:r>
      <w:r w:rsidRPr="00DB7B8D">
        <w:rPr>
          <w:rFonts w:asciiTheme="minorHAnsi" w:hAnsiTheme="minorHAnsi" w:cstheme="minorHAnsi"/>
          <w:bCs/>
          <w:color w:val="auto"/>
          <w:sz w:val="22"/>
        </w:rPr>
        <w:t>.</w:t>
      </w:r>
      <w:proofErr w:type="spellStart"/>
      <w:r w:rsidRPr="00DB7B8D">
        <w:rPr>
          <w:rFonts w:asciiTheme="minorHAnsi" w:hAnsiTheme="minorHAnsi" w:cstheme="minorHAnsi"/>
          <w:bCs/>
          <w:color w:val="auto"/>
          <w:sz w:val="22"/>
        </w:rPr>
        <w:t>pdf</w:t>
      </w:r>
      <w:proofErr w:type="spellEnd"/>
      <w:r w:rsidRPr="00DB7B8D">
        <w:rPr>
          <w:rFonts w:asciiTheme="minorHAnsi" w:hAnsiTheme="minorHAnsi" w:cstheme="minorHAnsi"/>
          <w:bCs/>
          <w:color w:val="auto"/>
          <w:sz w:val="22"/>
        </w:rPr>
        <w:t xml:space="preserve"> nesmí být</w:t>
      </w:r>
      <w:r w:rsidR="007C403F">
        <w:rPr>
          <w:rFonts w:asciiTheme="minorHAnsi" w:hAnsiTheme="minorHAnsi" w:cstheme="minorHAnsi"/>
          <w:bCs/>
          <w:color w:val="auto"/>
          <w:sz w:val="22"/>
        </w:rPr>
        <w:t xml:space="preserve"> </w:t>
      </w:r>
      <w:r w:rsidRPr="00DB7B8D">
        <w:rPr>
          <w:rFonts w:asciiTheme="minorHAnsi" w:hAnsiTheme="minorHAnsi" w:cstheme="minorHAnsi"/>
          <w:bCs/>
          <w:color w:val="auto"/>
          <w:sz w:val="22"/>
        </w:rPr>
        <w:t>zašifrován</w:t>
      </w:r>
      <w:r w:rsidRPr="00DB7B8D">
        <w:rPr>
          <w:rFonts w:asciiTheme="minorHAnsi" w:hAnsiTheme="minorHAnsi" w:cstheme="minorHAnsi"/>
          <w:bCs/>
          <w:color w:val="auto"/>
          <w:sz w:val="22"/>
        </w:rPr>
        <w:t xml:space="preserve"> a nesmí být chráněn heslem. Velikost e-mailu nesmí překro</w:t>
      </w:r>
      <w:r>
        <w:rPr>
          <w:rFonts w:asciiTheme="minorHAnsi" w:hAnsiTheme="minorHAnsi" w:cstheme="minorHAnsi"/>
          <w:bCs/>
          <w:color w:val="auto"/>
          <w:sz w:val="22"/>
        </w:rPr>
        <w:t>č</w:t>
      </w:r>
      <w:r w:rsidRPr="00DB7B8D">
        <w:rPr>
          <w:rFonts w:asciiTheme="minorHAnsi" w:hAnsiTheme="minorHAnsi" w:cstheme="minorHAnsi"/>
          <w:bCs/>
          <w:color w:val="auto"/>
          <w:sz w:val="22"/>
        </w:rPr>
        <w:t>it 15 MB. E-mail mů</w:t>
      </w:r>
      <w:r>
        <w:rPr>
          <w:rFonts w:asciiTheme="minorHAnsi" w:hAnsiTheme="minorHAnsi" w:cstheme="minorHAnsi"/>
          <w:bCs/>
          <w:color w:val="auto"/>
          <w:sz w:val="22"/>
        </w:rPr>
        <w:t>ž</w:t>
      </w:r>
      <w:r w:rsidRPr="00DB7B8D">
        <w:rPr>
          <w:rFonts w:asciiTheme="minorHAnsi" w:hAnsiTheme="minorHAnsi" w:cstheme="minorHAnsi"/>
          <w:bCs/>
          <w:color w:val="auto"/>
          <w:sz w:val="22"/>
        </w:rPr>
        <w:t>e</w:t>
      </w:r>
      <w:r>
        <w:rPr>
          <w:rFonts w:asciiTheme="minorHAnsi" w:hAnsiTheme="minorHAnsi" w:cstheme="minorHAnsi"/>
          <w:bCs/>
          <w:color w:val="auto"/>
          <w:sz w:val="22"/>
        </w:rPr>
        <w:t xml:space="preserve"> </w:t>
      </w:r>
      <w:r w:rsidRPr="00DB7B8D">
        <w:rPr>
          <w:rFonts w:asciiTheme="minorHAnsi" w:hAnsiTheme="minorHAnsi" w:cstheme="minorHAnsi"/>
          <w:bCs/>
          <w:color w:val="auto"/>
          <w:sz w:val="22"/>
        </w:rPr>
        <w:t>obsahovat pouze jednu fakturu nebo jeden dobropis. Elektronická faktura mů</w:t>
      </w:r>
      <w:r>
        <w:rPr>
          <w:rFonts w:asciiTheme="minorHAnsi" w:hAnsiTheme="minorHAnsi" w:cstheme="minorHAnsi"/>
          <w:bCs/>
          <w:color w:val="auto"/>
          <w:sz w:val="22"/>
        </w:rPr>
        <w:t>ž</w:t>
      </w:r>
      <w:r w:rsidRPr="00DB7B8D">
        <w:rPr>
          <w:rFonts w:asciiTheme="minorHAnsi" w:hAnsiTheme="minorHAnsi" w:cstheme="minorHAnsi"/>
          <w:bCs/>
          <w:color w:val="auto"/>
          <w:sz w:val="22"/>
        </w:rPr>
        <w:t xml:space="preserve">e mít také podobu strukturované datové věty – EDI (B2B*) prostřednictvím platformy COMARCH. Podrobnosti k zasílání faktur jako strukturované datové větu lze získat na e-mailu: </w:t>
      </w:r>
      <w:hyperlink r:id="rId8" w:history="1">
        <w:r w:rsidR="002402A6" w:rsidRPr="009E0B54">
          <w:rPr>
            <w:rStyle w:val="Hypertextovodkaz"/>
            <w:rFonts w:asciiTheme="minorHAnsi" w:hAnsiTheme="minorHAnsi" w:cstheme="minorHAnsi"/>
            <w:bCs/>
            <w:sz w:val="22"/>
          </w:rPr>
          <w:t>ereadiness@strabag.com</w:t>
        </w:r>
      </w:hyperlink>
      <w:r w:rsidR="007C403F">
        <w:rPr>
          <w:rFonts w:asciiTheme="minorHAnsi" w:hAnsiTheme="minorHAnsi" w:cstheme="minorHAnsi"/>
          <w:bCs/>
          <w:color w:val="auto"/>
          <w:sz w:val="22"/>
        </w:rPr>
        <w:t>.</w:t>
      </w:r>
    </w:p>
    <w:p w14:paraId="2271D144" w14:textId="77777777" w:rsidR="002402A6" w:rsidRDefault="002402A6" w:rsidP="002402A6">
      <w:pPr>
        <w:pStyle w:val="Bezmezer"/>
        <w:rPr>
          <w:rFonts w:asciiTheme="minorHAnsi" w:hAnsiTheme="minorHAnsi" w:cstheme="minorHAnsi"/>
          <w:bCs/>
          <w:color w:val="auto"/>
          <w:sz w:val="22"/>
        </w:rPr>
      </w:pPr>
    </w:p>
    <w:p w14:paraId="3AA88838" w14:textId="0C927424" w:rsidR="007E5C1E" w:rsidRDefault="00D7460C" w:rsidP="008B0D6E">
      <w:pPr>
        <w:pStyle w:val="Bezmezer"/>
        <w:ind w:firstLine="708"/>
      </w:pPr>
      <w:r>
        <w:t>Děkuj</w:t>
      </w:r>
      <w:r w:rsidR="008032EC">
        <w:t>i za zaslání předávacího protokolu</w:t>
      </w:r>
    </w:p>
    <w:p w14:paraId="59F667CF" w14:textId="77777777" w:rsidR="008B0D6E" w:rsidRDefault="008B0D6E" w:rsidP="008032EC">
      <w:pPr>
        <w:pStyle w:val="Bezmezer"/>
      </w:pPr>
    </w:p>
    <w:p w14:paraId="5237C0A9" w14:textId="4402CE13" w:rsidR="00A475E3" w:rsidRDefault="007E5C1E" w:rsidP="008B0D6E">
      <w:pPr>
        <w:spacing w:line="240" w:lineRule="auto"/>
        <w:ind w:firstLine="708"/>
      </w:pPr>
      <w:r>
        <w:t>S</w:t>
      </w:r>
      <w:r w:rsidR="00755B62">
        <w:t xml:space="preserve"> pozdravem </w:t>
      </w:r>
    </w:p>
    <w:p w14:paraId="64FB97E3" w14:textId="77777777" w:rsidR="008B0D6E" w:rsidRDefault="008B0D6E" w:rsidP="006B7665">
      <w:pPr>
        <w:spacing w:line="240" w:lineRule="auto"/>
      </w:pPr>
    </w:p>
    <w:p w14:paraId="2253E8C9" w14:textId="77777777" w:rsidR="008B0D6E" w:rsidRDefault="008B0D6E" w:rsidP="006B7665">
      <w:pPr>
        <w:spacing w:line="240" w:lineRule="auto"/>
      </w:pPr>
    </w:p>
    <w:p w14:paraId="0F1763EB" w14:textId="22FEC18C" w:rsidR="002A59ED" w:rsidRDefault="00291AFF" w:rsidP="008B0D6E">
      <w:pPr>
        <w:spacing w:line="240" w:lineRule="auto"/>
        <w:ind w:firstLine="708"/>
      </w:pPr>
      <w:r>
        <w:t xml:space="preserve">Ing. </w:t>
      </w:r>
      <w:r w:rsidR="006C3E71">
        <w:t>Libor Lacheta</w:t>
      </w:r>
    </w:p>
    <w:p w14:paraId="26FB3BC1" w14:textId="0C5E4899" w:rsidR="001D3B23" w:rsidRDefault="002402A6" w:rsidP="008B0D6E">
      <w:pPr>
        <w:spacing w:line="240" w:lineRule="auto"/>
        <w:ind w:firstLine="708"/>
      </w:pPr>
      <w:r>
        <w:t>h</w:t>
      </w:r>
      <w:r w:rsidR="001D3B23">
        <w:t>lavní stavbyvedoucí</w:t>
      </w:r>
    </w:p>
    <w:p w14:paraId="51BF2E4D" w14:textId="77777777" w:rsidR="001B1EE8" w:rsidRDefault="001B1EE8" w:rsidP="006B7665">
      <w:pPr>
        <w:spacing w:line="240" w:lineRule="auto"/>
      </w:pPr>
    </w:p>
    <w:sectPr w:rsidR="001B1EE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F2BB1" w14:textId="77777777" w:rsidR="0023328C" w:rsidRDefault="0023328C" w:rsidP="00A97897">
      <w:pPr>
        <w:spacing w:after="0" w:line="240" w:lineRule="auto"/>
      </w:pPr>
      <w:r>
        <w:separator/>
      </w:r>
    </w:p>
  </w:endnote>
  <w:endnote w:type="continuationSeparator" w:id="0">
    <w:p w14:paraId="228F35E3" w14:textId="77777777" w:rsidR="0023328C" w:rsidRDefault="0023328C" w:rsidP="00A97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CDA36" w14:textId="77777777" w:rsidR="0023328C" w:rsidRDefault="0023328C" w:rsidP="00A97897">
      <w:pPr>
        <w:spacing w:after="0" w:line="240" w:lineRule="auto"/>
      </w:pPr>
      <w:bookmarkStart w:id="0" w:name="_Hlk193046959"/>
      <w:bookmarkEnd w:id="0"/>
      <w:r>
        <w:separator/>
      </w:r>
    </w:p>
  </w:footnote>
  <w:footnote w:type="continuationSeparator" w:id="0">
    <w:p w14:paraId="3B4A6F9C" w14:textId="77777777" w:rsidR="0023328C" w:rsidRDefault="0023328C" w:rsidP="00A97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99E13" w14:textId="54684906" w:rsidR="005536E6" w:rsidRPr="005536E6" w:rsidRDefault="005536E6" w:rsidP="008B264C">
    <w:pPr>
      <w:pStyle w:val="Zhlav"/>
      <w:tabs>
        <w:tab w:val="clear" w:pos="4536"/>
        <w:tab w:val="clear" w:pos="9072"/>
        <w:tab w:val="left" w:pos="2835"/>
      </w:tabs>
      <w:rPr>
        <w:rFonts w:ascii="Times New Roman" w:eastAsia="Times New Roman" w:hAnsi="Times New Roman" w:cs="Times New Roman"/>
        <w:sz w:val="24"/>
        <w:szCs w:val="24"/>
        <w:lang w:eastAsia="cs-CZ"/>
      </w:rPr>
    </w:pPr>
    <w:r w:rsidRPr="005536E6">
      <w:rPr>
        <w:rFonts w:ascii="Times New Roman" w:eastAsia="Times New Roman" w:hAnsi="Times New Roman" w:cs="Times New Roman"/>
        <w:noProof/>
        <w:sz w:val="24"/>
        <w:szCs w:val="24"/>
        <w:lang w:eastAsia="cs-CZ"/>
      </w:rPr>
      <w:drawing>
        <wp:anchor distT="0" distB="0" distL="114300" distR="114300" simplePos="0" relativeHeight="251725312" behindDoc="0" locked="0" layoutInCell="1" allowOverlap="1" wp14:anchorId="223A09F4" wp14:editId="243D6A5D">
          <wp:simplePos x="0" y="0"/>
          <wp:positionH relativeFrom="margin">
            <wp:posOffset>-4362</wp:posOffset>
          </wp:positionH>
          <wp:positionV relativeFrom="topMargin">
            <wp:posOffset>456565</wp:posOffset>
          </wp:positionV>
          <wp:extent cx="1323975" cy="571500"/>
          <wp:effectExtent l="0" t="0" r="9525" b="0"/>
          <wp:wrapSquare wrapText="bothSides"/>
          <wp:docPr id="1443780818" name="Obrázek 3" descr="C:\Users\Jana\Downloads\STRABAG_mit_Balken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Jana\Downloads\STRABAG_mit_Balken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4991">
      <w:t xml:space="preserve"> </w:t>
    </w:r>
    <w:r w:rsidRPr="005536E6">
      <w:rPr>
        <w:rFonts w:ascii="Times New Roman" w:eastAsia="Times New Roman" w:hAnsi="Times New Roman" w:cs="Times New Roman"/>
        <w:sz w:val="24"/>
        <w:szCs w:val="24"/>
        <w:lang w:eastAsia="cs-CZ"/>
      </w:rPr>
      <w:tab/>
    </w:r>
    <w:r w:rsidRPr="005536E6">
      <w:rPr>
        <w:rFonts w:ascii="Times New Roman" w:eastAsia="Times New Roman" w:hAnsi="Times New Roman" w:cs="Times New Roman"/>
        <w:noProof/>
        <w:sz w:val="24"/>
        <w:szCs w:val="24"/>
        <w:lang w:eastAsia="cs-CZ"/>
      </w:rPr>
      <w:drawing>
        <wp:inline distT="0" distB="0" distL="0" distR="0" wp14:anchorId="2ACA5E5F" wp14:editId="30932A25">
          <wp:extent cx="2301240" cy="594360"/>
          <wp:effectExtent l="0" t="0" r="3810" b="0"/>
          <wp:docPr id="1415523371" name="Obrázek 1" descr="Obsah obrázku text, logo, Písmo, Grafik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Obsah obrázku text, logo, Písmo, Grafika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536E6">
      <w:rPr>
        <w:rFonts w:ascii="Times New Roman" w:eastAsia="Times New Roman" w:hAnsi="Times New Roman" w:cs="Times New Roman"/>
        <w:sz w:val="24"/>
        <w:szCs w:val="24"/>
        <w:lang w:eastAsia="cs-CZ"/>
      </w:rPr>
      <w:t xml:space="preserve">        </w:t>
    </w:r>
    <w:r w:rsidRPr="005536E6">
      <w:rPr>
        <w:rFonts w:ascii="Times New Roman" w:eastAsia="Times New Roman" w:hAnsi="Times New Roman" w:cs="Times New Roman"/>
        <w:noProof/>
        <w:sz w:val="24"/>
        <w:szCs w:val="24"/>
        <w:lang w:eastAsia="cs-CZ"/>
      </w:rPr>
      <w:t xml:space="preserve">      </w:t>
    </w:r>
    <w:r w:rsidR="008B264C">
      <w:rPr>
        <w:noProof/>
      </w:rPr>
      <w:drawing>
        <wp:inline distT="0" distB="0" distL="0" distR="0" wp14:anchorId="3FC641CC" wp14:editId="5B5CA580">
          <wp:extent cx="860400" cy="547200"/>
          <wp:effectExtent l="0" t="0" r="0" b="5715"/>
          <wp:docPr id="70236338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363389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60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536E6">
      <w:rPr>
        <w:rFonts w:ascii="Times New Roman" w:eastAsia="Times New Roman" w:hAnsi="Times New Roman" w:cs="Times New Roman"/>
        <w:noProof/>
        <w:sz w:val="24"/>
        <w:szCs w:val="24"/>
        <w:lang w:eastAsia="cs-CZ"/>
      </w:rPr>
      <w:t xml:space="preserve">        </w:t>
    </w:r>
    <w:r>
      <w:rPr>
        <w:rFonts w:ascii="Times New Roman" w:eastAsia="Times New Roman" w:hAnsi="Times New Roman" w:cs="Times New Roman"/>
        <w:noProof/>
        <w:sz w:val="24"/>
        <w:szCs w:val="24"/>
        <w:lang w:eastAsia="cs-CZ"/>
      </w:rPr>
      <w:t xml:space="preserve"> </w:t>
    </w:r>
  </w:p>
  <w:p w14:paraId="69FB79D1" w14:textId="0B84C3BE" w:rsidR="00434991" w:rsidRDefault="00434991" w:rsidP="005536E6">
    <w:pPr>
      <w:pStyle w:val="Zhlav"/>
      <w:rPr>
        <w:b/>
        <w:sz w:val="40"/>
        <w:szCs w:val="40"/>
        <w:shd w:val="clear" w:color="auto" w:fill="FFFFFF"/>
      </w:rPr>
    </w:pPr>
    <w:r>
      <w:t xml:space="preserve">                 </w:t>
    </w:r>
    <w:r>
      <w:rPr>
        <w:b/>
        <w:sz w:val="40"/>
        <w:szCs w:val="40"/>
        <w:shd w:val="clear" w:color="auto" w:fill="FFFFFF"/>
      </w:rPr>
      <w:t xml:space="preserve">  </w:t>
    </w:r>
  </w:p>
  <w:p w14:paraId="6F7D252F" w14:textId="7DD7F4AD" w:rsidR="00434991" w:rsidRPr="0001525E" w:rsidRDefault="00434991" w:rsidP="00A97897">
    <w:pPr>
      <w:pStyle w:val="Zhlav"/>
      <w:jc w:val="center"/>
      <w:rPr>
        <w:b/>
        <w:sz w:val="16"/>
        <w:szCs w:val="16"/>
        <w:shd w:val="clear" w:color="auto" w:fill="FFFFFF"/>
      </w:rPr>
    </w:pPr>
  </w:p>
  <w:p w14:paraId="2F08693F" w14:textId="31F25690" w:rsidR="00434991" w:rsidRPr="00101011" w:rsidRDefault="00434991" w:rsidP="00A97897">
    <w:pPr>
      <w:pStyle w:val="Zhlav"/>
      <w:jc w:val="center"/>
      <w:rPr>
        <w:b/>
        <w:sz w:val="28"/>
        <w:szCs w:val="28"/>
        <w:shd w:val="clear" w:color="auto" w:fill="FFFFFF"/>
      </w:rPr>
    </w:pPr>
    <w:r w:rsidRPr="00101011">
      <w:rPr>
        <w:b/>
        <w:sz w:val="28"/>
        <w:szCs w:val="28"/>
        <w:shd w:val="clear" w:color="auto" w:fill="FFFFFF"/>
      </w:rPr>
      <w:t>„</w:t>
    </w:r>
    <w:r w:rsidR="002B5771" w:rsidRPr="002B5771">
      <w:rPr>
        <w:b/>
        <w:sz w:val="28"/>
        <w:szCs w:val="28"/>
      </w:rPr>
      <w:t>Modernizace trati Brno-Přerov, 4. stavba Nezamyslice – Kojetín</w:t>
    </w:r>
    <w:r w:rsidRPr="00101011">
      <w:rPr>
        <w:b/>
        <w:sz w:val="28"/>
        <w:szCs w:val="28"/>
        <w:shd w:val="clear" w:color="auto" w:fill="FFFFFF"/>
      </w:rPr>
      <w:t>“</w:t>
    </w:r>
  </w:p>
  <w:p w14:paraId="70BA6263" w14:textId="7093436E" w:rsidR="00434991" w:rsidRPr="00E7065F" w:rsidRDefault="00434991" w:rsidP="00A97897">
    <w:pPr>
      <w:pStyle w:val="Zhlav"/>
      <w:jc w:val="center"/>
      <w:rPr>
        <w:b/>
        <w:sz w:val="40"/>
        <w:szCs w:val="40"/>
        <w:shd w:val="clear" w:color="auto" w:fill="FFFFFF"/>
      </w:rPr>
    </w:pPr>
    <w:r>
      <w:rPr>
        <w:b/>
        <w:noProof/>
        <w:sz w:val="40"/>
        <w:szCs w:val="40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6D8FC3" wp14:editId="1F31193D">
              <wp:simplePos x="0" y="0"/>
              <wp:positionH relativeFrom="column">
                <wp:posOffset>-537846</wp:posOffset>
              </wp:positionH>
              <wp:positionV relativeFrom="paragraph">
                <wp:posOffset>292100</wp:posOffset>
              </wp:positionV>
              <wp:extent cx="6886575" cy="9525"/>
              <wp:effectExtent l="0" t="0" r="9525" b="28575"/>
              <wp:wrapNone/>
              <wp:docPr id="8" name="Přímá spojnic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8657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14CC303" id="Přímá spojnice 8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2.35pt,23pt" to="499.9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XcJqQEAAKEDAAAOAAAAZHJzL2Uyb0RvYy54bWysU8Fu1DAQvSP1Hyzf2WRX2mWJNttDK3pB&#10;UAHl7jrjjSXbY9lmk/17xk6aVgUhgbhYjj3vzXvPk8P1aA07Q4gaXcvXq5ozcBI77U4tf/j24e2e&#10;s5iE64RBBy2/QOTXx6s3h8E3sMEeTQeBEYmLzeBb3qfkm6qKsgcr4go9OLpUGKxI9BlOVRfEQOzW&#10;VJu63lUDhs4HlBAjnd5Ol/xY+JUCmT4rFSEx03LSlsoayvqY1+p4EM0pCN9rOcsQ/6DCCu2o6UJ1&#10;K5JgP4L+hcpqGTCiSiuJtkKltITigdys61duvvbCQ/FC4US/xBT/H638dL5x94FiGHxsor8P2cWo&#10;gmXKaP+d3rT4IqVsLLFdlthgTEzS4W6/323fbTmTdPd+u9nmVKuJJbP5ENMdoGV503KjXTYlGnH+&#10;GNNU+lRCuGcdZZcuBnKxcV9AMd1Rv0lRGRG4MYGdBT2ukBJc2s2tS3WGKW3MAqxL2z8C5/oMhTI+&#10;fwNeEKUzurSArXYYftc9jetZsprqnxKYfOcIHrG7lBcq0dAclHDnmc2D9vK7wJ//rONPAAAA//8D&#10;AFBLAwQUAAYACAAAACEAUnVfE98AAAAJAQAADwAAAGRycy9kb3ducmV2LnhtbEyPTU+DQBCG7yb+&#10;h82YeDHtIukXyNIYiB48Vfw4LzAClp0l7JbSf+940uPMPHnneZP9bHox4eg6SwrulwEIpMrWHTUK&#10;3t+eFjsQzmuqdW8JFVzQwT69vkp0XNszveJU+EZwCLlYK2i9H2IpXdWi0W5pByS+fdnRaM/j2Mh6&#10;1GcON70Mg2Ajje6IP7R6wKzF6licjIKsnA7BMX/OXz4v33cfeRNm6yJU6vZmfnwA4XH2fzD86rM6&#10;pOxU2hPVTvQKFrvVllEFqw13YiCKIu5S8mK7Bpkm8n+D9AcAAP//AwBQSwECLQAUAAYACAAAACEA&#10;toM4kv4AAADhAQAAEwAAAAAAAAAAAAAAAAAAAAAAW0NvbnRlbnRfVHlwZXNdLnhtbFBLAQItABQA&#10;BgAIAAAAIQA4/SH/1gAAAJQBAAALAAAAAAAAAAAAAAAAAC8BAABfcmVscy8ucmVsc1BLAQItABQA&#10;BgAIAAAAIQCbrXcJqQEAAKEDAAAOAAAAAAAAAAAAAAAAAC4CAABkcnMvZTJvRG9jLnhtbFBLAQIt&#10;ABQABgAIAAAAIQBSdV8T3wAAAAkBAAAPAAAAAAAAAAAAAAAAAAMEAABkcnMvZG93bnJldi54bWxQ&#10;SwUGAAAAAAQABADzAAAADwUAAAAA&#10;" strokecolor="#f68c36 [3049]"/>
          </w:pict>
        </mc:Fallback>
      </mc:AlternateContent>
    </w:r>
  </w:p>
  <w:p w14:paraId="4D82F760" w14:textId="77777777" w:rsidR="00434991" w:rsidRDefault="004349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742F3"/>
    <w:multiLevelType w:val="hybridMultilevel"/>
    <w:tmpl w:val="3D265F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2589B"/>
    <w:multiLevelType w:val="hybridMultilevel"/>
    <w:tmpl w:val="E72AB8C0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3F210E87"/>
    <w:multiLevelType w:val="hybridMultilevel"/>
    <w:tmpl w:val="0CB618FC"/>
    <w:lvl w:ilvl="0" w:tplc="124670CC">
      <w:start w:val="1"/>
      <w:numFmt w:val="decimal"/>
      <w:lvlText w:val="%1)"/>
      <w:lvlJc w:val="left"/>
      <w:pPr>
        <w:ind w:left="108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2407E5"/>
    <w:multiLevelType w:val="hybridMultilevel"/>
    <w:tmpl w:val="63CE551C"/>
    <w:lvl w:ilvl="0" w:tplc="D3BC63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583D8B"/>
    <w:multiLevelType w:val="hybridMultilevel"/>
    <w:tmpl w:val="26EC8E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256248"/>
    <w:multiLevelType w:val="hybridMultilevel"/>
    <w:tmpl w:val="AE463FCC"/>
    <w:lvl w:ilvl="0" w:tplc="55EA4530"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D5A3CFD"/>
    <w:multiLevelType w:val="hybridMultilevel"/>
    <w:tmpl w:val="7E6EB2EA"/>
    <w:lvl w:ilvl="0" w:tplc="5FD012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33330507">
    <w:abstractNumId w:val="3"/>
  </w:num>
  <w:num w:numId="2" w16cid:durableId="179323203">
    <w:abstractNumId w:val="0"/>
  </w:num>
  <w:num w:numId="3" w16cid:durableId="190069415">
    <w:abstractNumId w:val="6"/>
  </w:num>
  <w:num w:numId="4" w16cid:durableId="189076589">
    <w:abstractNumId w:val="1"/>
  </w:num>
  <w:num w:numId="5" w16cid:durableId="212884186">
    <w:abstractNumId w:val="2"/>
  </w:num>
  <w:num w:numId="6" w16cid:durableId="634406131">
    <w:abstractNumId w:val="4"/>
  </w:num>
  <w:num w:numId="7" w16cid:durableId="6100864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B62"/>
    <w:rsid w:val="00015660"/>
    <w:rsid w:val="0001655C"/>
    <w:rsid w:val="000170BF"/>
    <w:rsid w:val="00037A50"/>
    <w:rsid w:val="0004589A"/>
    <w:rsid w:val="00052BB7"/>
    <w:rsid w:val="00057633"/>
    <w:rsid w:val="000712A6"/>
    <w:rsid w:val="00080172"/>
    <w:rsid w:val="00085C4B"/>
    <w:rsid w:val="00085FE1"/>
    <w:rsid w:val="000A1840"/>
    <w:rsid w:val="000A3C3C"/>
    <w:rsid w:val="000A64E6"/>
    <w:rsid w:val="000B2E8E"/>
    <w:rsid w:val="000E411A"/>
    <w:rsid w:val="000E466A"/>
    <w:rsid w:val="000E58E7"/>
    <w:rsid w:val="000F3867"/>
    <w:rsid w:val="00101011"/>
    <w:rsid w:val="00101AD6"/>
    <w:rsid w:val="001059B9"/>
    <w:rsid w:val="00106DB8"/>
    <w:rsid w:val="001112E4"/>
    <w:rsid w:val="0012615B"/>
    <w:rsid w:val="001360B7"/>
    <w:rsid w:val="00136B65"/>
    <w:rsid w:val="001420C2"/>
    <w:rsid w:val="0014602B"/>
    <w:rsid w:val="001567CA"/>
    <w:rsid w:val="00177803"/>
    <w:rsid w:val="00185F4B"/>
    <w:rsid w:val="001B1EE8"/>
    <w:rsid w:val="001D20BC"/>
    <w:rsid w:val="001D3B23"/>
    <w:rsid w:val="001D67EC"/>
    <w:rsid w:val="001E3F3C"/>
    <w:rsid w:val="001E51E7"/>
    <w:rsid w:val="001E7C99"/>
    <w:rsid w:val="001F26C0"/>
    <w:rsid w:val="002024C3"/>
    <w:rsid w:val="00210ABF"/>
    <w:rsid w:val="002319F8"/>
    <w:rsid w:val="0023328C"/>
    <w:rsid w:val="002402A6"/>
    <w:rsid w:val="002427BA"/>
    <w:rsid w:val="00260E45"/>
    <w:rsid w:val="00265E0A"/>
    <w:rsid w:val="00280599"/>
    <w:rsid w:val="002817EF"/>
    <w:rsid w:val="00287AF2"/>
    <w:rsid w:val="00291172"/>
    <w:rsid w:val="00291AFF"/>
    <w:rsid w:val="002A59ED"/>
    <w:rsid w:val="002B0BDE"/>
    <w:rsid w:val="002B5771"/>
    <w:rsid w:val="002C3610"/>
    <w:rsid w:val="002C470F"/>
    <w:rsid w:val="002E087C"/>
    <w:rsid w:val="00316989"/>
    <w:rsid w:val="00334F0C"/>
    <w:rsid w:val="003428FC"/>
    <w:rsid w:val="00343DD8"/>
    <w:rsid w:val="00344648"/>
    <w:rsid w:val="003637EF"/>
    <w:rsid w:val="00371C5C"/>
    <w:rsid w:val="00384CEA"/>
    <w:rsid w:val="00391CC0"/>
    <w:rsid w:val="003A1A3B"/>
    <w:rsid w:val="003B2D53"/>
    <w:rsid w:val="003B66F8"/>
    <w:rsid w:val="003C2EC4"/>
    <w:rsid w:val="003C4D98"/>
    <w:rsid w:val="003F30E8"/>
    <w:rsid w:val="003F5B35"/>
    <w:rsid w:val="003F654D"/>
    <w:rsid w:val="00401ED9"/>
    <w:rsid w:val="00416A72"/>
    <w:rsid w:val="0043083F"/>
    <w:rsid w:val="0043392C"/>
    <w:rsid w:val="00434991"/>
    <w:rsid w:val="00442C3F"/>
    <w:rsid w:val="004458C2"/>
    <w:rsid w:val="00456DAF"/>
    <w:rsid w:val="00487CE9"/>
    <w:rsid w:val="004A285E"/>
    <w:rsid w:val="004B619D"/>
    <w:rsid w:val="004B6B71"/>
    <w:rsid w:val="004D7D8F"/>
    <w:rsid w:val="004E381D"/>
    <w:rsid w:val="004E3B5F"/>
    <w:rsid w:val="004F3C16"/>
    <w:rsid w:val="005169C5"/>
    <w:rsid w:val="00525DAA"/>
    <w:rsid w:val="00534D01"/>
    <w:rsid w:val="005536E6"/>
    <w:rsid w:val="00576AAD"/>
    <w:rsid w:val="005B21B0"/>
    <w:rsid w:val="005C5F8D"/>
    <w:rsid w:val="005D6651"/>
    <w:rsid w:val="00603EFE"/>
    <w:rsid w:val="006043B5"/>
    <w:rsid w:val="0063313C"/>
    <w:rsid w:val="0063494F"/>
    <w:rsid w:val="00636086"/>
    <w:rsid w:val="00647331"/>
    <w:rsid w:val="00657340"/>
    <w:rsid w:val="006618EA"/>
    <w:rsid w:val="00664574"/>
    <w:rsid w:val="0067208B"/>
    <w:rsid w:val="006B5F05"/>
    <w:rsid w:val="006B693E"/>
    <w:rsid w:val="006B7665"/>
    <w:rsid w:val="006C1C98"/>
    <w:rsid w:val="006C3E71"/>
    <w:rsid w:val="006D1E2B"/>
    <w:rsid w:val="006D1F49"/>
    <w:rsid w:val="006E1379"/>
    <w:rsid w:val="006F16F4"/>
    <w:rsid w:val="006F3232"/>
    <w:rsid w:val="00700C41"/>
    <w:rsid w:val="00702C37"/>
    <w:rsid w:val="00713A24"/>
    <w:rsid w:val="0072065F"/>
    <w:rsid w:val="00737C88"/>
    <w:rsid w:val="0074383B"/>
    <w:rsid w:val="00755B62"/>
    <w:rsid w:val="00767296"/>
    <w:rsid w:val="00770FFD"/>
    <w:rsid w:val="00780B8A"/>
    <w:rsid w:val="007847DC"/>
    <w:rsid w:val="007941B3"/>
    <w:rsid w:val="007A2555"/>
    <w:rsid w:val="007C403F"/>
    <w:rsid w:val="007E471A"/>
    <w:rsid w:val="007E5C1E"/>
    <w:rsid w:val="008032EC"/>
    <w:rsid w:val="0081776A"/>
    <w:rsid w:val="00840E32"/>
    <w:rsid w:val="00844B5B"/>
    <w:rsid w:val="0086082E"/>
    <w:rsid w:val="0086378A"/>
    <w:rsid w:val="00866643"/>
    <w:rsid w:val="00874DC1"/>
    <w:rsid w:val="008B0D6E"/>
    <w:rsid w:val="008B264C"/>
    <w:rsid w:val="008C026B"/>
    <w:rsid w:val="008C68A1"/>
    <w:rsid w:val="008C77E2"/>
    <w:rsid w:val="0093688D"/>
    <w:rsid w:val="009572AA"/>
    <w:rsid w:val="00974B7A"/>
    <w:rsid w:val="00991BDD"/>
    <w:rsid w:val="009A0E43"/>
    <w:rsid w:val="009A2275"/>
    <w:rsid w:val="009C5057"/>
    <w:rsid w:val="009D134B"/>
    <w:rsid w:val="009D2A47"/>
    <w:rsid w:val="009D324E"/>
    <w:rsid w:val="009D32FD"/>
    <w:rsid w:val="009E61F4"/>
    <w:rsid w:val="00A003F8"/>
    <w:rsid w:val="00A1627E"/>
    <w:rsid w:val="00A25001"/>
    <w:rsid w:val="00A2734F"/>
    <w:rsid w:val="00A34557"/>
    <w:rsid w:val="00A475E3"/>
    <w:rsid w:val="00A523D8"/>
    <w:rsid w:val="00A53DC3"/>
    <w:rsid w:val="00A60F0F"/>
    <w:rsid w:val="00A72E1D"/>
    <w:rsid w:val="00A82E95"/>
    <w:rsid w:val="00A930C8"/>
    <w:rsid w:val="00A97897"/>
    <w:rsid w:val="00AB7855"/>
    <w:rsid w:val="00AE3C29"/>
    <w:rsid w:val="00AF0869"/>
    <w:rsid w:val="00B00341"/>
    <w:rsid w:val="00B043B7"/>
    <w:rsid w:val="00B27613"/>
    <w:rsid w:val="00B3711F"/>
    <w:rsid w:val="00B46685"/>
    <w:rsid w:val="00B47EDC"/>
    <w:rsid w:val="00B67F28"/>
    <w:rsid w:val="00B7570A"/>
    <w:rsid w:val="00B92004"/>
    <w:rsid w:val="00B9651E"/>
    <w:rsid w:val="00BB1F69"/>
    <w:rsid w:val="00BB5ECA"/>
    <w:rsid w:val="00BD61F4"/>
    <w:rsid w:val="00BD7EBE"/>
    <w:rsid w:val="00BE2A42"/>
    <w:rsid w:val="00BE592E"/>
    <w:rsid w:val="00C136EF"/>
    <w:rsid w:val="00C368DD"/>
    <w:rsid w:val="00C46047"/>
    <w:rsid w:val="00C558BD"/>
    <w:rsid w:val="00C60DF8"/>
    <w:rsid w:val="00C71253"/>
    <w:rsid w:val="00CB5549"/>
    <w:rsid w:val="00CD06EB"/>
    <w:rsid w:val="00CD2238"/>
    <w:rsid w:val="00CE3A4A"/>
    <w:rsid w:val="00CE4E93"/>
    <w:rsid w:val="00CE5271"/>
    <w:rsid w:val="00CF365D"/>
    <w:rsid w:val="00D132A0"/>
    <w:rsid w:val="00D16C1C"/>
    <w:rsid w:val="00D35AC2"/>
    <w:rsid w:val="00D35D54"/>
    <w:rsid w:val="00D55834"/>
    <w:rsid w:val="00D55D04"/>
    <w:rsid w:val="00D6494C"/>
    <w:rsid w:val="00D72849"/>
    <w:rsid w:val="00D7460C"/>
    <w:rsid w:val="00D87530"/>
    <w:rsid w:val="00DB095C"/>
    <w:rsid w:val="00DB262A"/>
    <w:rsid w:val="00DB7B8D"/>
    <w:rsid w:val="00DC216C"/>
    <w:rsid w:val="00DF496C"/>
    <w:rsid w:val="00DF6F37"/>
    <w:rsid w:val="00E017C4"/>
    <w:rsid w:val="00E0246E"/>
    <w:rsid w:val="00E368D7"/>
    <w:rsid w:val="00E40262"/>
    <w:rsid w:val="00E44D02"/>
    <w:rsid w:val="00E53036"/>
    <w:rsid w:val="00E72BBB"/>
    <w:rsid w:val="00E85771"/>
    <w:rsid w:val="00E9551A"/>
    <w:rsid w:val="00E97E22"/>
    <w:rsid w:val="00EA21ED"/>
    <w:rsid w:val="00EA6965"/>
    <w:rsid w:val="00EC0C14"/>
    <w:rsid w:val="00EC15CB"/>
    <w:rsid w:val="00ED1278"/>
    <w:rsid w:val="00ED58E8"/>
    <w:rsid w:val="00ED7F53"/>
    <w:rsid w:val="00EE131C"/>
    <w:rsid w:val="00EE5B75"/>
    <w:rsid w:val="00EF25CF"/>
    <w:rsid w:val="00F13AB0"/>
    <w:rsid w:val="00F13B07"/>
    <w:rsid w:val="00F44FCC"/>
    <w:rsid w:val="00F513CB"/>
    <w:rsid w:val="00F63940"/>
    <w:rsid w:val="00F63FE7"/>
    <w:rsid w:val="00FA1C50"/>
    <w:rsid w:val="00FA1E5C"/>
    <w:rsid w:val="00FC3869"/>
    <w:rsid w:val="00FD0CC1"/>
    <w:rsid w:val="00FE0276"/>
    <w:rsid w:val="00FF14AF"/>
    <w:rsid w:val="0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F6DF5"/>
  <w15:docId w15:val="{10E278A2-2B4A-4F13-B828-56551E5A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7665"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97E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5B6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97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7897"/>
  </w:style>
  <w:style w:type="paragraph" w:styleId="Zpat">
    <w:name w:val="footer"/>
    <w:basedOn w:val="Normln"/>
    <w:link w:val="ZpatChar"/>
    <w:uiPriority w:val="99"/>
    <w:unhideWhenUsed/>
    <w:rsid w:val="00A97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7897"/>
  </w:style>
  <w:style w:type="paragraph" w:styleId="Textbubliny">
    <w:name w:val="Balloon Text"/>
    <w:basedOn w:val="Normln"/>
    <w:link w:val="TextbublinyChar"/>
    <w:uiPriority w:val="99"/>
    <w:semiHidden/>
    <w:unhideWhenUsed/>
    <w:rsid w:val="00A97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7897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E5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E51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01655C"/>
    <w:pPr>
      <w:spacing w:after="0" w:line="240" w:lineRule="auto"/>
      <w:jc w:val="both"/>
    </w:pPr>
    <w:rPr>
      <w:rFonts w:ascii="Arial" w:eastAsia="Calibri" w:hAnsi="Arial" w:cs="Times New Roman"/>
      <w:color w:val="333333"/>
      <w:sz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97E2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9651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65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18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0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1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69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33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70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3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498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04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54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eadiness@strabag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tra.krayzelova@straba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dd66dd6-0730-47ae-b2f3-ba1f625c6192}" enabled="0" method="" siteId="{0dd66dd6-0730-47ae-b2f3-ba1f625c619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399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Subterra a.s.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Otta Miloslav Dis</dc:creator>
  <cp:lastModifiedBy>Libor Lacheta</cp:lastModifiedBy>
  <cp:revision>54</cp:revision>
  <cp:lastPrinted>2025-04-01T15:35:00Z</cp:lastPrinted>
  <dcterms:created xsi:type="dcterms:W3CDTF">2025-04-07T16:23:00Z</dcterms:created>
  <dcterms:modified xsi:type="dcterms:W3CDTF">2025-04-07T17:01:00Z</dcterms:modified>
</cp:coreProperties>
</file>